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DE6" w:rsidRPr="007D5CB1" w:rsidRDefault="00582DE6"/>
    <w:p w:rsidR="002641EB" w:rsidRPr="007D5CB1" w:rsidRDefault="002641EB" w:rsidP="002641EB">
      <w:pPr>
        <w:jc w:val="center"/>
        <w:rPr>
          <w:b/>
          <w:sz w:val="44"/>
          <w:szCs w:val="44"/>
          <w:lang w:eastAsia="zh-CN"/>
        </w:rPr>
      </w:pPr>
      <w:r w:rsidRPr="007D5CB1">
        <w:rPr>
          <w:b/>
          <w:sz w:val="44"/>
          <w:szCs w:val="44"/>
          <w:lang w:eastAsia="zh-CN"/>
        </w:rPr>
        <w:t>陕西省人口学会</w:t>
      </w:r>
      <w:r w:rsidRPr="007D5CB1">
        <w:rPr>
          <w:b/>
          <w:sz w:val="44"/>
          <w:szCs w:val="44"/>
          <w:lang w:eastAsia="zh-CN"/>
        </w:rPr>
        <w:t>2016</w:t>
      </w:r>
      <w:r w:rsidRPr="007D5CB1">
        <w:rPr>
          <w:b/>
          <w:sz w:val="44"/>
          <w:szCs w:val="44"/>
          <w:lang w:eastAsia="zh-CN"/>
        </w:rPr>
        <w:t>年年会</w:t>
      </w:r>
    </w:p>
    <w:p w:rsidR="002641EB" w:rsidRPr="007D5CB1" w:rsidRDefault="002641EB" w:rsidP="002641EB">
      <w:pPr>
        <w:jc w:val="center"/>
        <w:rPr>
          <w:b/>
          <w:sz w:val="44"/>
          <w:szCs w:val="44"/>
          <w:lang w:eastAsia="zh-CN"/>
        </w:rPr>
      </w:pPr>
      <w:r w:rsidRPr="007D5CB1">
        <w:rPr>
          <w:b/>
          <w:sz w:val="44"/>
          <w:szCs w:val="44"/>
          <w:lang w:eastAsia="zh-CN"/>
        </w:rPr>
        <w:t>（日</w:t>
      </w:r>
      <w:r w:rsidRPr="007D5CB1">
        <w:rPr>
          <w:b/>
          <w:sz w:val="44"/>
          <w:szCs w:val="44"/>
          <w:lang w:eastAsia="zh-CN"/>
        </w:rPr>
        <w:t xml:space="preserve"> </w:t>
      </w:r>
      <w:r w:rsidRPr="007D5CB1">
        <w:rPr>
          <w:b/>
          <w:sz w:val="44"/>
          <w:szCs w:val="44"/>
          <w:lang w:eastAsia="zh-CN"/>
        </w:rPr>
        <w:t>程）</w:t>
      </w:r>
    </w:p>
    <w:p w:rsidR="002641EB" w:rsidRPr="007D5CB1" w:rsidRDefault="002641EB">
      <w:pPr>
        <w:rPr>
          <w:lang w:eastAsia="zh-CN"/>
        </w:rPr>
      </w:pPr>
    </w:p>
    <w:p w:rsidR="002641EB" w:rsidRPr="007D5CB1" w:rsidRDefault="002641EB">
      <w:pPr>
        <w:rPr>
          <w:sz w:val="28"/>
          <w:szCs w:val="28"/>
          <w:lang w:eastAsia="zh-CN"/>
        </w:rPr>
      </w:pPr>
      <w:r w:rsidRPr="007D5CB1">
        <w:rPr>
          <w:sz w:val="28"/>
          <w:szCs w:val="28"/>
          <w:lang w:eastAsia="zh-CN"/>
        </w:rPr>
        <w:t>主办：陕西省人口学会</w:t>
      </w:r>
    </w:p>
    <w:p w:rsidR="002641EB" w:rsidRPr="007D5CB1" w:rsidRDefault="002641EB">
      <w:pPr>
        <w:rPr>
          <w:sz w:val="28"/>
          <w:szCs w:val="28"/>
          <w:lang w:eastAsia="zh-CN"/>
        </w:rPr>
      </w:pPr>
      <w:r w:rsidRPr="007D5CB1">
        <w:rPr>
          <w:sz w:val="28"/>
          <w:szCs w:val="28"/>
          <w:lang w:eastAsia="zh-CN"/>
        </w:rPr>
        <w:t>承办：西安交通大学人口与发展研究所</w:t>
      </w:r>
    </w:p>
    <w:p w:rsidR="002641EB" w:rsidRPr="007D5CB1" w:rsidRDefault="002641EB">
      <w:pPr>
        <w:rPr>
          <w:sz w:val="28"/>
          <w:szCs w:val="28"/>
          <w:lang w:eastAsia="zh-CN"/>
        </w:rPr>
      </w:pPr>
      <w:r w:rsidRPr="007D5CB1">
        <w:rPr>
          <w:sz w:val="28"/>
          <w:szCs w:val="28"/>
          <w:lang w:eastAsia="zh-CN"/>
        </w:rPr>
        <w:t>时间：</w:t>
      </w:r>
      <w:r w:rsidRPr="007D5CB1">
        <w:rPr>
          <w:sz w:val="28"/>
          <w:szCs w:val="28"/>
          <w:lang w:eastAsia="zh-CN"/>
        </w:rPr>
        <w:t>2016</w:t>
      </w:r>
      <w:r w:rsidRPr="007D5CB1">
        <w:rPr>
          <w:sz w:val="28"/>
          <w:szCs w:val="28"/>
          <w:lang w:eastAsia="zh-CN"/>
        </w:rPr>
        <w:t>年</w:t>
      </w:r>
      <w:r w:rsidRPr="007D5CB1">
        <w:rPr>
          <w:sz w:val="28"/>
          <w:szCs w:val="28"/>
          <w:lang w:eastAsia="zh-CN"/>
        </w:rPr>
        <w:t>12</w:t>
      </w:r>
      <w:r w:rsidRPr="007D5CB1">
        <w:rPr>
          <w:sz w:val="28"/>
          <w:szCs w:val="28"/>
          <w:lang w:eastAsia="zh-CN"/>
        </w:rPr>
        <w:t>月</w:t>
      </w:r>
      <w:r w:rsidRPr="007D5CB1">
        <w:rPr>
          <w:sz w:val="28"/>
          <w:szCs w:val="28"/>
          <w:lang w:eastAsia="zh-CN"/>
        </w:rPr>
        <w:t>12</w:t>
      </w:r>
      <w:r w:rsidRPr="007D5CB1">
        <w:rPr>
          <w:sz w:val="28"/>
          <w:szCs w:val="28"/>
          <w:lang w:eastAsia="zh-CN"/>
        </w:rPr>
        <w:t>日（星期一）一天</w:t>
      </w:r>
    </w:p>
    <w:p w:rsidR="002641EB" w:rsidRPr="007D5CB1" w:rsidRDefault="002641EB">
      <w:pPr>
        <w:rPr>
          <w:sz w:val="28"/>
          <w:szCs w:val="28"/>
          <w:lang w:eastAsia="zh-CN"/>
        </w:rPr>
      </w:pPr>
      <w:r w:rsidRPr="007D5CB1">
        <w:rPr>
          <w:sz w:val="28"/>
          <w:szCs w:val="28"/>
          <w:lang w:eastAsia="zh-CN"/>
        </w:rPr>
        <w:t>地点：西安交通大学</w:t>
      </w:r>
      <w:r w:rsidR="00175C4E">
        <w:rPr>
          <w:sz w:val="28"/>
          <w:szCs w:val="28"/>
          <w:lang w:eastAsia="zh-CN"/>
        </w:rPr>
        <w:t>学术交流中心</w:t>
      </w:r>
      <w:r w:rsidR="00875996">
        <w:rPr>
          <w:rFonts w:hint="eastAsia"/>
          <w:sz w:val="28"/>
          <w:szCs w:val="28"/>
          <w:lang w:eastAsia="zh-CN"/>
        </w:rPr>
        <w:t>·</w:t>
      </w:r>
      <w:r w:rsidR="00175C4E">
        <w:rPr>
          <w:rFonts w:hint="eastAsia"/>
          <w:sz w:val="28"/>
          <w:szCs w:val="28"/>
          <w:lang w:eastAsia="zh-CN"/>
        </w:rPr>
        <w:t>南洋大酒店多功能厅</w:t>
      </w:r>
    </w:p>
    <w:p w:rsidR="002641EB" w:rsidRPr="007D5CB1" w:rsidRDefault="002641EB" w:rsidP="002E49EA">
      <w:pPr>
        <w:numPr>
          <w:ilvl w:val="0"/>
          <w:numId w:val="1"/>
        </w:numPr>
        <w:spacing w:beforeLines="100" w:before="240" w:line="360" w:lineRule="auto"/>
        <w:ind w:left="482" w:hanging="482"/>
        <w:rPr>
          <w:sz w:val="28"/>
          <w:szCs w:val="28"/>
          <w:lang w:eastAsia="zh-CN"/>
        </w:rPr>
      </w:pPr>
      <w:r w:rsidRPr="007D5CB1">
        <w:rPr>
          <w:sz w:val="28"/>
          <w:szCs w:val="28"/>
          <w:lang w:eastAsia="zh-CN"/>
        </w:rPr>
        <w:t>研讨主题</w:t>
      </w:r>
    </w:p>
    <w:p w:rsidR="002641EB" w:rsidRPr="007D5CB1" w:rsidRDefault="002641EB" w:rsidP="002E49EA">
      <w:pPr>
        <w:spacing w:beforeLines="100" w:before="240" w:line="360" w:lineRule="auto"/>
        <w:ind w:left="482"/>
        <w:rPr>
          <w:sz w:val="28"/>
          <w:szCs w:val="28"/>
          <w:lang w:eastAsia="zh-CN"/>
        </w:rPr>
      </w:pPr>
      <w:r w:rsidRPr="007D5CB1">
        <w:rPr>
          <w:sz w:val="28"/>
          <w:szCs w:val="28"/>
          <w:lang w:eastAsia="zh-CN"/>
        </w:rPr>
        <w:t>“</w:t>
      </w:r>
      <w:r w:rsidRPr="007D5CB1">
        <w:rPr>
          <w:sz w:val="28"/>
          <w:szCs w:val="28"/>
          <w:lang w:eastAsia="zh-CN"/>
        </w:rPr>
        <w:t>新常态下的人口与可持续发展</w:t>
      </w:r>
      <w:r w:rsidRPr="007D5CB1">
        <w:rPr>
          <w:sz w:val="28"/>
          <w:szCs w:val="28"/>
          <w:lang w:eastAsia="zh-CN"/>
        </w:rPr>
        <w:t>”</w:t>
      </w:r>
    </w:p>
    <w:p w:rsidR="002641EB" w:rsidRPr="007D5CB1" w:rsidRDefault="002641EB" w:rsidP="002641E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eastAsia="zh-CN"/>
        </w:rPr>
      </w:pPr>
      <w:r w:rsidRPr="007D5CB1">
        <w:rPr>
          <w:sz w:val="28"/>
          <w:szCs w:val="28"/>
          <w:lang w:eastAsia="zh-CN"/>
        </w:rPr>
        <w:t>参会人员</w:t>
      </w:r>
    </w:p>
    <w:p w:rsidR="00B561B6" w:rsidRPr="007D5CB1" w:rsidRDefault="00B561B6" w:rsidP="00B561B6">
      <w:pPr>
        <w:pStyle w:val="a5"/>
        <w:spacing w:line="360" w:lineRule="auto"/>
        <w:ind w:left="480" w:firstLineChars="0" w:firstLine="0"/>
        <w:jc w:val="both"/>
        <w:rPr>
          <w:sz w:val="28"/>
          <w:szCs w:val="28"/>
          <w:lang w:eastAsia="zh-CN"/>
        </w:rPr>
      </w:pPr>
      <w:r w:rsidRPr="007D5CB1">
        <w:rPr>
          <w:sz w:val="28"/>
          <w:szCs w:val="28"/>
          <w:lang w:eastAsia="zh-CN"/>
        </w:rPr>
        <w:t>西安交通大学有关领导</w:t>
      </w:r>
    </w:p>
    <w:p w:rsidR="002641EB" w:rsidRPr="007D5CB1" w:rsidRDefault="002641EB" w:rsidP="002641EB">
      <w:pPr>
        <w:spacing w:line="360" w:lineRule="auto"/>
        <w:ind w:left="480"/>
        <w:jc w:val="both"/>
        <w:rPr>
          <w:sz w:val="28"/>
          <w:szCs w:val="28"/>
          <w:lang w:eastAsia="zh-CN"/>
        </w:rPr>
      </w:pPr>
      <w:r w:rsidRPr="007D5CB1">
        <w:rPr>
          <w:sz w:val="28"/>
          <w:szCs w:val="28"/>
          <w:lang w:eastAsia="zh-CN"/>
        </w:rPr>
        <w:t>陕西省卫计委有关领导、陕西省社科联有关领导</w:t>
      </w:r>
    </w:p>
    <w:p w:rsidR="002641EB" w:rsidRPr="007D5CB1" w:rsidRDefault="002641EB" w:rsidP="002641EB">
      <w:pPr>
        <w:spacing w:line="360" w:lineRule="auto"/>
        <w:ind w:left="480"/>
        <w:jc w:val="both"/>
        <w:rPr>
          <w:sz w:val="28"/>
          <w:szCs w:val="28"/>
          <w:lang w:eastAsia="zh-CN"/>
        </w:rPr>
      </w:pPr>
      <w:r w:rsidRPr="007D5CB1">
        <w:rPr>
          <w:sz w:val="28"/>
          <w:szCs w:val="28"/>
          <w:lang w:eastAsia="zh-CN"/>
        </w:rPr>
        <w:t>陕西省</w:t>
      </w:r>
      <w:r w:rsidR="00B561B6" w:rsidRPr="007D5CB1">
        <w:rPr>
          <w:sz w:val="28"/>
          <w:szCs w:val="28"/>
          <w:lang w:eastAsia="zh-CN"/>
        </w:rPr>
        <w:t>人口学会</w:t>
      </w:r>
      <w:r w:rsidRPr="007D5CB1">
        <w:rPr>
          <w:sz w:val="28"/>
          <w:szCs w:val="28"/>
          <w:lang w:eastAsia="zh-CN"/>
        </w:rPr>
        <w:t>常务理事、理事及会员代表</w:t>
      </w:r>
    </w:p>
    <w:p w:rsidR="002641EB" w:rsidRPr="007D5CB1" w:rsidRDefault="002641EB" w:rsidP="002641EB">
      <w:pPr>
        <w:spacing w:line="360" w:lineRule="auto"/>
        <w:ind w:left="480"/>
        <w:jc w:val="both"/>
        <w:rPr>
          <w:sz w:val="28"/>
          <w:szCs w:val="28"/>
          <w:lang w:eastAsia="zh-CN"/>
        </w:rPr>
      </w:pPr>
    </w:p>
    <w:p w:rsidR="002641EB" w:rsidRPr="007D5CB1" w:rsidRDefault="002641EB" w:rsidP="002641EB">
      <w:pPr>
        <w:spacing w:line="360" w:lineRule="auto"/>
        <w:ind w:left="480"/>
        <w:jc w:val="both"/>
        <w:rPr>
          <w:sz w:val="28"/>
          <w:szCs w:val="28"/>
          <w:lang w:eastAsia="zh-CN"/>
        </w:rPr>
        <w:sectPr w:rsidR="002641EB" w:rsidRPr="007D5CB1" w:rsidSect="00E227E4">
          <w:headerReference w:type="default" r:id="rId7"/>
          <w:pgSz w:w="11906" w:h="16838" w:code="9"/>
          <w:pgMar w:top="1304" w:right="1588" w:bottom="1247" w:left="1588" w:header="851" w:footer="992" w:gutter="0"/>
          <w:cols w:space="425"/>
          <w:docGrid w:linePitch="326"/>
        </w:sectPr>
      </w:pPr>
    </w:p>
    <w:p w:rsidR="00D61BB5" w:rsidRPr="007D5CB1" w:rsidRDefault="00D61BB5" w:rsidP="00D61BB5">
      <w:pPr>
        <w:spacing w:line="360" w:lineRule="auto"/>
        <w:ind w:firstLineChars="745" w:firstLine="2393"/>
        <w:rPr>
          <w:b/>
          <w:sz w:val="32"/>
          <w:szCs w:val="32"/>
          <w:lang w:eastAsia="zh-CN"/>
        </w:rPr>
      </w:pPr>
      <w:r w:rsidRPr="007D5CB1">
        <w:rPr>
          <w:b/>
          <w:sz w:val="32"/>
          <w:szCs w:val="32"/>
          <w:lang w:eastAsia="zh-CN"/>
        </w:rPr>
        <w:lastRenderedPageBreak/>
        <w:t>2016</w:t>
      </w:r>
      <w:r w:rsidRPr="007D5CB1">
        <w:rPr>
          <w:b/>
          <w:sz w:val="32"/>
          <w:szCs w:val="32"/>
          <w:lang w:eastAsia="zh-CN"/>
        </w:rPr>
        <w:t>年陕西省人口学会</w:t>
      </w:r>
    </w:p>
    <w:p w:rsidR="002641EB" w:rsidRPr="007D5CB1" w:rsidRDefault="002641EB" w:rsidP="00D61BB5">
      <w:pPr>
        <w:spacing w:line="360" w:lineRule="auto"/>
        <w:ind w:firstLineChars="945" w:firstLine="3036"/>
        <w:rPr>
          <w:rFonts w:eastAsiaTheme="minorEastAsia"/>
          <w:color w:val="FF0000"/>
          <w:sz w:val="32"/>
          <w:szCs w:val="32"/>
          <w:lang w:eastAsia="zh-CN"/>
        </w:rPr>
      </w:pPr>
      <w:r w:rsidRPr="007D5CB1">
        <w:rPr>
          <w:rFonts w:eastAsiaTheme="minorEastAsia" w:hAnsiTheme="minorEastAsia"/>
          <w:b/>
          <w:sz w:val="32"/>
          <w:szCs w:val="32"/>
          <w:lang w:eastAsia="zh-CN"/>
        </w:rPr>
        <w:t>会</w:t>
      </w:r>
      <w:r w:rsidR="00D61BB5" w:rsidRPr="007D5CB1">
        <w:rPr>
          <w:rFonts w:eastAsiaTheme="minorEastAsia"/>
          <w:b/>
          <w:sz w:val="32"/>
          <w:szCs w:val="32"/>
          <w:lang w:eastAsia="zh-CN"/>
        </w:rPr>
        <w:t xml:space="preserve"> </w:t>
      </w:r>
      <w:r w:rsidRPr="007D5CB1">
        <w:rPr>
          <w:rFonts w:eastAsiaTheme="minorEastAsia" w:hAnsiTheme="minorEastAsia"/>
          <w:b/>
          <w:sz w:val="32"/>
          <w:szCs w:val="32"/>
          <w:lang w:eastAsia="zh-CN"/>
        </w:rPr>
        <w:t>议</w:t>
      </w:r>
      <w:r w:rsidR="00D61BB5" w:rsidRPr="007D5CB1">
        <w:rPr>
          <w:rFonts w:eastAsiaTheme="minorEastAsia"/>
          <w:b/>
          <w:sz w:val="32"/>
          <w:szCs w:val="32"/>
          <w:lang w:eastAsia="zh-CN"/>
        </w:rPr>
        <w:t xml:space="preserve"> </w:t>
      </w:r>
      <w:r w:rsidRPr="007D5CB1">
        <w:rPr>
          <w:rFonts w:eastAsiaTheme="minorEastAsia" w:hAnsiTheme="minorEastAsia"/>
          <w:b/>
          <w:sz w:val="32"/>
          <w:szCs w:val="32"/>
          <w:lang w:eastAsia="zh-CN"/>
        </w:rPr>
        <w:t>议</w:t>
      </w:r>
      <w:r w:rsidR="00D61BB5" w:rsidRPr="007D5CB1">
        <w:rPr>
          <w:rFonts w:eastAsiaTheme="minorEastAsia"/>
          <w:b/>
          <w:sz w:val="32"/>
          <w:szCs w:val="32"/>
          <w:lang w:eastAsia="zh-CN"/>
        </w:rPr>
        <w:t xml:space="preserve"> </w:t>
      </w:r>
      <w:r w:rsidRPr="007D5CB1">
        <w:rPr>
          <w:rFonts w:eastAsiaTheme="minorEastAsia" w:hAnsiTheme="minorEastAsia"/>
          <w:b/>
          <w:sz w:val="32"/>
          <w:szCs w:val="32"/>
          <w:lang w:eastAsia="zh-CN"/>
        </w:rPr>
        <w:t>程</w:t>
      </w:r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3909"/>
        <w:gridCol w:w="5137"/>
      </w:tblGrid>
      <w:tr w:rsidR="00D61BB5" w:rsidRPr="007D5CB1" w:rsidTr="00375860">
        <w:trPr>
          <w:trHeight w:val="599"/>
          <w:jc w:val="center"/>
        </w:trPr>
        <w:tc>
          <w:tcPr>
            <w:tcW w:w="10474" w:type="dxa"/>
            <w:gridSpan w:val="3"/>
            <w:shd w:val="clear" w:color="auto" w:fill="auto"/>
            <w:vAlign w:val="center"/>
          </w:tcPr>
          <w:p w:rsidR="00D61BB5" w:rsidRPr="007D5CB1" w:rsidRDefault="00D61BB5" w:rsidP="00FA3B82">
            <w:pPr>
              <w:widowControl w:val="0"/>
              <w:spacing w:line="360" w:lineRule="auto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/>
                <w:b/>
                <w:sz w:val="21"/>
                <w:szCs w:val="21"/>
                <w:lang w:eastAsia="zh-CN"/>
              </w:rPr>
              <w:t>2016</w:t>
            </w:r>
            <w:r w:rsidRPr="007D5CB1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年</w:t>
            </w:r>
            <w:r w:rsidRPr="007D5CB1">
              <w:rPr>
                <w:rFonts w:eastAsiaTheme="minorEastAsia"/>
                <w:b/>
                <w:sz w:val="21"/>
                <w:szCs w:val="21"/>
                <w:lang w:eastAsia="zh-CN"/>
              </w:rPr>
              <w:t>12</w:t>
            </w:r>
            <w:r w:rsidRPr="007D5CB1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月</w:t>
            </w:r>
            <w:r w:rsidRPr="007D5CB1">
              <w:rPr>
                <w:rFonts w:eastAsiaTheme="minorEastAsia"/>
                <w:b/>
                <w:sz w:val="21"/>
                <w:szCs w:val="21"/>
                <w:lang w:eastAsia="zh-CN"/>
              </w:rPr>
              <w:t>12</w:t>
            </w:r>
            <w:r w:rsidRPr="007D5CB1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日</w:t>
            </w:r>
          </w:p>
        </w:tc>
      </w:tr>
      <w:tr w:rsidR="00D61BB5" w:rsidRPr="007D5CB1" w:rsidTr="007B20C1">
        <w:trPr>
          <w:trHeight w:val="599"/>
          <w:jc w:val="center"/>
        </w:trPr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1BB5" w:rsidRPr="007D5CB1" w:rsidRDefault="00D61BB5" w:rsidP="00FA3B82">
            <w:pPr>
              <w:widowControl w:val="0"/>
              <w:spacing w:line="360" w:lineRule="auto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/>
                <w:sz w:val="21"/>
                <w:szCs w:val="21"/>
                <w:lang w:eastAsia="zh-CN"/>
              </w:rPr>
              <w:t>8:30-9:00</w:t>
            </w:r>
          </w:p>
        </w:tc>
        <w:tc>
          <w:tcPr>
            <w:tcW w:w="3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1BB5" w:rsidRPr="007D5CB1" w:rsidRDefault="00D61BB5" w:rsidP="007D5CB1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7D5CB1">
              <w:rPr>
                <w:rFonts w:eastAsiaTheme="minorEastAsia" w:hAnsiTheme="minorEastAsia"/>
                <w:b/>
                <w:sz w:val="21"/>
                <w:szCs w:val="21"/>
              </w:rPr>
              <w:t>签到</w:t>
            </w:r>
          </w:p>
        </w:tc>
        <w:tc>
          <w:tcPr>
            <w:tcW w:w="5137" w:type="dxa"/>
            <w:tcBorders>
              <w:bottom w:val="single" w:sz="4" w:space="0" w:color="auto"/>
            </w:tcBorders>
            <w:vAlign w:val="center"/>
          </w:tcPr>
          <w:p w:rsidR="00D61BB5" w:rsidRPr="007D5CB1" w:rsidRDefault="00D61BB5" w:rsidP="007B20C1">
            <w:pPr>
              <w:widowControl w:val="0"/>
              <w:adjustRightInd w:val="0"/>
              <w:snapToGrid w:val="0"/>
              <w:spacing w:line="360" w:lineRule="auto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 w:hAnsiTheme="minorEastAsia"/>
                <w:b/>
                <w:sz w:val="21"/>
                <w:szCs w:val="21"/>
              </w:rPr>
              <w:t>西安交通大学</w:t>
            </w:r>
            <w:r w:rsidR="007B20C1" w:rsidRPr="007B20C1">
              <w:rPr>
                <w:rFonts w:eastAsiaTheme="minorEastAsia" w:hAnsiTheme="minorEastAsia"/>
                <w:b/>
                <w:sz w:val="21"/>
                <w:szCs w:val="21"/>
              </w:rPr>
              <w:t>学术交流中心</w:t>
            </w:r>
            <w:r w:rsidR="00875996">
              <w:rPr>
                <w:rFonts w:hint="eastAsia"/>
                <w:sz w:val="28"/>
                <w:szCs w:val="28"/>
                <w:lang w:eastAsia="zh-CN"/>
              </w:rPr>
              <w:t>·</w:t>
            </w:r>
            <w:r w:rsidR="007B20C1" w:rsidRPr="007B20C1">
              <w:rPr>
                <w:rFonts w:eastAsiaTheme="minorEastAsia" w:hAnsiTheme="minorEastAsia" w:hint="eastAsia"/>
                <w:b/>
                <w:sz w:val="21"/>
                <w:szCs w:val="21"/>
              </w:rPr>
              <w:t>南洋大酒店多功能厅</w:t>
            </w:r>
          </w:p>
        </w:tc>
      </w:tr>
      <w:tr w:rsidR="00A64DAB" w:rsidRPr="007D5CB1" w:rsidTr="007D5CB1">
        <w:trPr>
          <w:trHeight w:val="397"/>
          <w:jc w:val="center"/>
        </w:trPr>
        <w:tc>
          <w:tcPr>
            <w:tcW w:w="1047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4DAB" w:rsidRPr="007D5CB1" w:rsidRDefault="00A64DAB" w:rsidP="007D5CB1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欢迎致辞</w:t>
            </w:r>
          </w:p>
        </w:tc>
      </w:tr>
      <w:tr w:rsidR="00A64DAB" w:rsidRPr="007D5CB1" w:rsidTr="00A64DAB">
        <w:trPr>
          <w:trHeight w:val="1822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A64DAB" w:rsidRPr="007D5CB1" w:rsidRDefault="00A64DAB" w:rsidP="00A43702">
            <w:pPr>
              <w:widowControl w:val="0"/>
              <w:spacing w:line="360" w:lineRule="auto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/>
                <w:sz w:val="21"/>
                <w:szCs w:val="21"/>
                <w:lang w:eastAsia="zh-CN"/>
              </w:rPr>
              <w:t>9:00-9:25</w:t>
            </w:r>
          </w:p>
        </w:tc>
        <w:tc>
          <w:tcPr>
            <w:tcW w:w="9046" w:type="dxa"/>
            <w:gridSpan w:val="2"/>
            <w:shd w:val="clear" w:color="auto" w:fill="auto"/>
            <w:vAlign w:val="center"/>
          </w:tcPr>
          <w:p w:rsidR="00A64DAB" w:rsidRPr="007D5CB1" w:rsidRDefault="00A64DAB" w:rsidP="007D5CB1">
            <w:pPr>
              <w:widowControl w:val="0"/>
              <w:adjustRightInd w:val="0"/>
              <w:snapToGrid w:val="0"/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 w:hAnsiTheme="minorEastAsia"/>
                <w:sz w:val="21"/>
                <w:szCs w:val="21"/>
                <w:lang w:eastAsia="zh-CN"/>
              </w:rPr>
              <w:t>主持：赵跃进</w:t>
            </w:r>
            <w:r w:rsidRPr="007D5CB1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7D5CB1">
              <w:rPr>
                <w:rFonts w:eastAsiaTheme="minorEastAsia" w:hAnsiTheme="minorEastAsia"/>
                <w:sz w:val="21"/>
                <w:szCs w:val="21"/>
                <w:lang w:eastAsia="zh-CN"/>
              </w:rPr>
              <w:t>陕西省人口学会秘书长</w:t>
            </w:r>
          </w:p>
          <w:p w:rsidR="00A64DAB" w:rsidRPr="007D5CB1" w:rsidRDefault="00A64DAB" w:rsidP="007D5CB1">
            <w:pPr>
              <w:widowControl w:val="0"/>
              <w:adjustRightInd w:val="0"/>
              <w:snapToGrid w:val="0"/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 w:hAnsiTheme="minorEastAsia"/>
                <w:sz w:val="21"/>
                <w:szCs w:val="21"/>
                <w:lang w:eastAsia="zh-CN"/>
              </w:rPr>
              <w:t>嘉宾：</w:t>
            </w:r>
            <w:r w:rsidRPr="007D5CB1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7D5CB1">
              <w:rPr>
                <w:rFonts w:eastAsiaTheme="minorEastAsia" w:hAnsiTheme="minorEastAsia"/>
                <w:sz w:val="21"/>
                <w:szCs w:val="21"/>
                <w:lang w:eastAsia="zh-CN"/>
              </w:rPr>
              <w:t>贾毅华</w:t>
            </w:r>
            <w:r w:rsidRPr="007D5CB1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="002E49EA"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 w:rsidRPr="007D5CB1">
              <w:rPr>
                <w:rFonts w:eastAsiaTheme="minorEastAsia" w:hAnsiTheme="minorEastAsia"/>
                <w:sz w:val="21"/>
                <w:szCs w:val="21"/>
                <w:lang w:eastAsia="zh-CN"/>
              </w:rPr>
              <w:t>西安交通大学</w:t>
            </w:r>
            <w:bookmarkStart w:id="0" w:name="_GoBack"/>
            <w:bookmarkEnd w:id="0"/>
            <w:r w:rsidRPr="007D5CB1">
              <w:rPr>
                <w:rFonts w:eastAsiaTheme="minorEastAsia" w:hAnsiTheme="minorEastAsia"/>
                <w:sz w:val="21"/>
                <w:szCs w:val="21"/>
                <w:lang w:eastAsia="zh-CN"/>
              </w:rPr>
              <w:t>社会科学处处长</w:t>
            </w:r>
          </w:p>
          <w:p w:rsidR="00A64DAB" w:rsidRPr="007D5CB1" w:rsidRDefault="00A64DAB" w:rsidP="007D5CB1">
            <w:pPr>
              <w:widowControl w:val="0"/>
              <w:adjustRightInd w:val="0"/>
              <w:snapToGrid w:val="0"/>
              <w:spacing w:line="360" w:lineRule="auto"/>
              <w:ind w:firstLineChars="350" w:firstLine="735"/>
              <w:rPr>
                <w:rFonts w:eastAsiaTheme="minorEastAsia"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/>
                <w:color w:val="FF0000"/>
                <w:sz w:val="21"/>
                <w:szCs w:val="21"/>
                <w:lang w:eastAsia="zh-CN"/>
              </w:rPr>
              <w:t>TBD</w:t>
            </w:r>
            <w:r w:rsidRPr="007D5CB1">
              <w:rPr>
                <w:rFonts w:eastAsiaTheme="minorEastAsia"/>
                <w:sz w:val="21"/>
                <w:szCs w:val="21"/>
                <w:lang w:eastAsia="zh-CN"/>
              </w:rPr>
              <w:t xml:space="preserve">      </w:t>
            </w:r>
            <w:r w:rsidRPr="007D5CB1">
              <w:rPr>
                <w:rFonts w:eastAsiaTheme="minorEastAsia" w:hAnsiTheme="minorEastAsia"/>
                <w:sz w:val="21"/>
                <w:szCs w:val="21"/>
                <w:lang w:eastAsia="zh-CN"/>
              </w:rPr>
              <w:t>陕西省卫计委领导</w:t>
            </w:r>
          </w:p>
          <w:p w:rsidR="00A64DAB" w:rsidRPr="007D5CB1" w:rsidRDefault="00A64DAB" w:rsidP="007D5CB1">
            <w:pPr>
              <w:widowControl w:val="0"/>
              <w:adjustRightInd w:val="0"/>
              <w:snapToGrid w:val="0"/>
              <w:spacing w:line="360" w:lineRule="auto"/>
              <w:ind w:firstLineChars="350" w:firstLine="735"/>
              <w:rPr>
                <w:rFonts w:eastAsiaTheme="minorEastAsia"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/>
                <w:color w:val="FF0000"/>
                <w:sz w:val="21"/>
                <w:szCs w:val="21"/>
                <w:lang w:eastAsia="zh-CN"/>
              </w:rPr>
              <w:t>TBD</w:t>
            </w:r>
            <w:r w:rsidRPr="007D5CB1">
              <w:rPr>
                <w:rFonts w:eastAsiaTheme="minorEastAsia"/>
                <w:sz w:val="21"/>
                <w:szCs w:val="21"/>
                <w:lang w:eastAsia="zh-CN"/>
              </w:rPr>
              <w:t xml:space="preserve">      </w:t>
            </w:r>
            <w:r w:rsidRPr="007D5CB1">
              <w:rPr>
                <w:rFonts w:eastAsiaTheme="minorEastAsia" w:hAnsiTheme="minorEastAsia"/>
                <w:sz w:val="21"/>
                <w:szCs w:val="21"/>
                <w:lang w:eastAsia="zh-CN"/>
              </w:rPr>
              <w:t>陕西省社科联领导</w:t>
            </w:r>
          </w:p>
          <w:p w:rsidR="00A64DAB" w:rsidRPr="007D5CB1" w:rsidRDefault="00A64DAB" w:rsidP="007D5CB1">
            <w:pPr>
              <w:widowControl w:val="0"/>
              <w:adjustRightInd w:val="0"/>
              <w:snapToGrid w:val="0"/>
              <w:spacing w:line="360" w:lineRule="auto"/>
              <w:ind w:firstLineChars="350" w:firstLine="735"/>
              <w:rPr>
                <w:rFonts w:eastAsiaTheme="minorEastAsia"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 w:hAnsiTheme="minorEastAsia"/>
                <w:sz w:val="21"/>
                <w:szCs w:val="21"/>
                <w:lang w:eastAsia="zh-CN"/>
              </w:rPr>
              <w:t>李树茁</w:t>
            </w:r>
            <w:r w:rsidRPr="007D5CB1">
              <w:rPr>
                <w:rFonts w:eastAsiaTheme="minorEastAsia"/>
                <w:sz w:val="21"/>
                <w:szCs w:val="21"/>
                <w:lang w:eastAsia="zh-CN"/>
              </w:rPr>
              <w:t xml:space="preserve">   </w:t>
            </w:r>
            <w:r w:rsidRPr="007D5CB1">
              <w:rPr>
                <w:rFonts w:eastAsiaTheme="minorEastAsia" w:hAnsiTheme="minorEastAsia"/>
                <w:sz w:val="21"/>
                <w:szCs w:val="21"/>
                <w:lang w:eastAsia="zh-CN"/>
              </w:rPr>
              <w:t>陕西省人口学会会长，西安交通大学人口与发展研究所所长、教授</w:t>
            </w:r>
          </w:p>
        </w:tc>
      </w:tr>
      <w:tr w:rsidR="00A64DAB" w:rsidRPr="007D5CB1" w:rsidTr="00F3553F">
        <w:trPr>
          <w:trHeight w:val="417"/>
          <w:jc w:val="center"/>
        </w:trPr>
        <w:tc>
          <w:tcPr>
            <w:tcW w:w="142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64DAB" w:rsidRPr="00E94EEA" w:rsidRDefault="00A64DAB" w:rsidP="003001B0">
            <w:pPr>
              <w:widowControl w:val="0"/>
              <w:spacing w:line="360" w:lineRule="auto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E94EEA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主旨发言</w:t>
            </w:r>
          </w:p>
        </w:tc>
        <w:tc>
          <w:tcPr>
            <w:tcW w:w="904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64DAB" w:rsidRPr="007D5CB1" w:rsidRDefault="00A64DAB" w:rsidP="007D5CB1">
            <w:pPr>
              <w:widowControl w:val="0"/>
              <w:adjustRightInd w:val="0"/>
              <w:snapToGrid w:val="0"/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 w:hAnsiTheme="minorEastAsia"/>
                <w:sz w:val="21"/>
                <w:szCs w:val="21"/>
                <w:lang w:eastAsia="zh-CN"/>
              </w:rPr>
              <w:t>主持：</w:t>
            </w:r>
            <w:r w:rsidR="007D5CB1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Pr="007D5CB1">
              <w:rPr>
                <w:rFonts w:eastAsiaTheme="minorEastAsia" w:hAnsiTheme="minorEastAsia"/>
                <w:sz w:val="21"/>
                <w:szCs w:val="21"/>
                <w:lang w:eastAsia="zh-CN"/>
              </w:rPr>
              <w:t>李树茁</w:t>
            </w:r>
            <w:r w:rsidR="00EE07B4" w:rsidRPr="007D5CB1">
              <w:rPr>
                <w:rFonts w:eastAsiaTheme="minorEastAsia" w:hAnsiTheme="minorEastAsia"/>
                <w:sz w:val="21"/>
                <w:szCs w:val="21"/>
                <w:lang w:eastAsia="zh-CN"/>
              </w:rPr>
              <w:t>，</w:t>
            </w:r>
            <w:r w:rsidRPr="007D5CB1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7D5CB1">
              <w:rPr>
                <w:rFonts w:eastAsiaTheme="minorEastAsia" w:hAnsiTheme="minorEastAsia"/>
                <w:sz w:val="21"/>
                <w:szCs w:val="21"/>
                <w:lang w:eastAsia="zh-CN"/>
              </w:rPr>
              <w:t>陕西省人口学会会长，西安交通大学人口与发展研究所所长、教授</w:t>
            </w:r>
          </w:p>
        </w:tc>
      </w:tr>
      <w:tr w:rsidR="00EE07B4" w:rsidRPr="007D5CB1" w:rsidTr="006B2614">
        <w:trPr>
          <w:trHeight w:val="417"/>
          <w:jc w:val="center"/>
        </w:trPr>
        <w:tc>
          <w:tcPr>
            <w:tcW w:w="142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E07B4" w:rsidRPr="007D5CB1" w:rsidRDefault="00EE07B4" w:rsidP="00C21D50">
            <w:pPr>
              <w:widowControl w:val="0"/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/>
                <w:sz w:val="21"/>
                <w:szCs w:val="21"/>
                <w:lang w:eastAsia="zh-CN"/>
              </w:rPr>
              <w:t>9:25</w:t>
            </w:r>
            <w:r w:rsidRPr="007D5CB1">
              <w:rPr>
                <w:rFonts w:eastAsiaTheme="minorEastAsia"/>
                <w:sz w:val="21"/>
                <w:szCs w:val="21"/>
              </w:rPr>
              <w:t>-</w:t>
            </w:r>
            <w:r w:rsidRPr="007D5CB1">
              <w:rPr>
                <w:rFonts w:eastAsiaTheme="minorEastAsia"/>
                <w:sz w:val="21"/>
                <w:szCs w:val="21"/>
                <w:lang w:eastAsia="zh-CN"/>
              </w:rPr>
              <w:t>9:50</w:t>
            </w:r>
          </w:p>
        </w:tc>
        <w:tc>
          <w:tcPr>
            <w:tcW w:w="904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E07B4" w:rsidRPr="007D5CB1" w:rsidRDefault="00EE07B4" w:rsidP="007D5CB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 w:hAnsiTheme="minorEastAsia"/>
                <w:sz w:val="21"/>
                <w:szCs w:val="21"/>
                <w:lang w:eastAsia="zh-CN"/>
              </w:rPr>
              <w:t>中国育龄妇女的时期与终身生育意愿分析</w:t>
            </w:r>
          </w:p>
          <w:p w:rsidR="00EE07B4" w:rsidRPr="007D5CB1" w:rsidRDefault="00EE07B4" w:rsidP="007D5CB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 w:hAnsiTheme="minorEastAsia"/>
                <w:sz w:val="21"/>
                <w:szCs w:val="21"/>
                <w:lang w:eastAsia="zh-CN"/>
              </w:rPr>
              <w:t>王广州，中国社会科学院人口与劳动经济研究所</w:t>
            </w:r>
            <w:r w:rsidRPr="007D5CB1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7D5CB1">
              <w:rPr>
                <w:rFonts w:eastAsiaTheme="minorEastAsia" w:hAnsiTheme="minorEastAsia"/>
                <w:sz w:val="21"/>
                <w:szCs w:val="21"/>
                <w:lang w:eastAsia="zh-CN"/>
              </w:rPr>
              <w:t>研究员</w:t>
            </w:r>
            <w:r w:rsidRPr="007D5CB1">
              <w:rPr>
                <w:rFonts w:eastAsiaTheme="minorEastAsia"/>
                <w:sz w:val="21"/>
                <w:szCs w:val="21"/>
                <w:lang w:eastAsia="zh-CN"/>
              </w:rPr>
              <w:t xml:space="preserve">  </w:t>
            </w:r>
          </w:p>
        </w:tc>
      </w:tr>
      <w:tr w:rsidR="00EE07B4" w:rsidRPr="007D5CB1" w:rsidTr="006B2614">
        <w:trPr>
          <w:trHeight w:val="417"/>
          <w:jc w:val="center"/>
        </w:trPr>
        <w:tc>
          <w:tcPr>
            <w:tcW w:w="142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E07B4" w:rsidRPr="007D5CB1" w:rsidRDefault="00EE07B4" w:rsidP="00C21D50">
            <w:pPr>
              <w:widowControl w:val="0"/>
              <w:spacing w:line="360" w:lineRule="auto"/>
              <w:ind w:firstLineChars="50" w:firstLine="105"/>
              <w:rPr>
                <w:rFonts w:eastAsiaTheme="minorEastAsia"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/>
                <w:sz w:val="21"/>
                <w:szCs w:val="21"/>
                <w:lang w:eastAsia="zh-CN"/>
              </w:rPr>
              <w:t>9:50-10:15</w:t>
            </w:r>
          </w:p>
        </w:tc>
        <w:tc>
          <w:tcPr>
            <w:tcW w:w="904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E07B4" w:rsidRPr="007D5CB1" w:rsidRDefault="00EE07B4" w:rsidP="007D5CB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 w:hAnsiTheme="minorEastAsia"/>
                <w:sz w:val="21"/>
                <w:szCs w:val="21"/>
                <w:lang w:eastAsia="zh-CN"/>
              </w:rPr>
              <w:t>保护与发展的政策创新：从陕西模式到国家战略</w:t>
            </w:r>
          </w:p>
          <w:p w:rsidR="00EE07B4" w:rsidRPr="007D5CB1" w:rsidRDefault="00EE07B4" w:rsidP="007D5CB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 w:hAnsiTheme="minorEastAsia"/>
                <w:sz w:val="21"/>
                <w:szCs w:val="21"/>
                <w:lang w:eastAsia="zh-CN"/>
              </w:rPr>
              <w:t>李聪，</w:t>
            </w:r>
            <w:r w:rsidRPr="007D5CB1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7D5CB1">
              <w:rPr>
                <w:rFonts w:eastAsiaTheme="minorEastAsia" w:hAnsiTheme="minorEastAsia"/>
                <w:sz w:val="21"/>
                <w:szCs w:val="21"/>
                <w:lang w:eastAsia="zh-CN"/>
              </w:rPr>
              <w:t>西安交通大学经济与金融学院</w:t>
            </w:r>
            <w:r w:rsidRPr="007D5CB1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7D5CB1">
              <w:rPr>
                <w:rFonts w:eastAsiaTheme="minorEastAsia" w:hAnsiTheme="minorEastAsia"/>
                <w:sz w:val="21"/>
                <w:szCs w:val="21"/>
                <w:lang w:eastAsia="zh-CN"/>
              </w:rPr>
              <w:t>副教授</w:t>
            </w:r>
          </w:p>
        </w:tc>
      </w:tr>
      <w:tr w:rsidR="002641EB" w:rsidRPr="007D5CB1" w:rsidTr="001A33D6">
        <w:trPr>
          <w:trHeight w:val="592"/>
          <w:jc w:val="center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1EB" w:rsidRPr="007D5CB1" w:rsidRDefault="00EE07B4" w:rsidP="00C21D50">
            <w:pPr>
              <w:widowControl w:val="0"/>
              <w:spacing w:line="360" w:lineRule="auto"/>
              <w:rPr>
                <w:rFonts w:eastAsiaTheme="minorEastAsia"/>
                <w:i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/>
                <w:sz w:val="21"/>
                <w:szCs w:val="21"/>
                <w:lang w:eastAsia="zh-CN"/>
              </w:rPr>
              <w:t>10:15-10:30</w:t>
            </w:r>
          </w:p>
        </w:tc>
        <w:tc>
          <w:tcPr>
            <w:tcW w:w="90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1EB" w:rsidRPr="007D5CB1" w:rsidRDefault="0037755E" w:rsidP="007D5CB1">
            <w:pPr>
              <w:widowControl w:val="0"/>
              <w:adjustRightInd w:val="0"/>
              <w:snapToGrid w:val="0"/>
              <w:spacing w:line="360" w:lineRule="auto"/>
              <w:ind w:firstLineChars="100" w:firstLine="210"/>
              <w:rPr>
                <w:rFonts w:eastAsiaTheme="minorEastAsia"/>
                <w:i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 w:hAnsiTheme="minorEastAsia"/>
                <w:sz w:val="21"/>
                <w:szCs w:val="21"/>
                <w:lang w:eastAsia="zh-CN"/>
              </w:rPr>
              <w:t>讨论与总结</w:t>
            </w:r>
          </w:p>
        </w:tc>
      </w:tr>
      <w:tr w:rsidR="00EE07B4" w:rsidRPr="007D5CB1" w:rsidTr="001A33D6">
        <w:trPr>
          <w:trHeight w:val="592"/>
          <w:jc w:val="center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7B4" w:rsidRPr="007D5CB1" w:rsidRDefault="00EE07B4" w:rsidP="00C21D50">
            <w:pPr>
              <w:widowControl w:val="0"/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/>
                <w:sz w:val="21"/>
                <w:szCs w:val="21"/>
              </w:rPr>
              <w:t>1</w:t>
            </w:r>
            <w:r w:rsidRPr="007D5CB1">
              <w:rPr>
                <w:rFonts w:eastAsiaTheme="minorEastAsia"/>
                <w:sz w:val="21"/>
                <w:szCs w:val="21"/>
                <w:lang w:eastAsia="zh-CN"/>
              </w:rPr>
              <w:t>0:30</w:t>
            </w:r>
            <w:r w:rsidRPr="007D5CB1">
              <w:rPr>
                <w:rFonts w:eastAsiaTheme="minorEastAsia"/>
                <w:sz w:val="21"/>
                <w:szCs w:val="21"/>
              </w:rPr>
              <w:t>-1</w:t>
            </w:r>
            <w:r w:rsidRPr="007D5CB1">
              <w:rPr>
                <w:rFonts w:eastAsiaTheme="minorEastAsia"/>
                <w:sz w:val="21"/>
                <w:szCs w:val="21"/>
                <w:lang w:eastAsia="zh-CN"/>
              </w:rPr>
              <w:t>0:50</w:t>
            </w:r>
          </w:p>
        </w:tc>
        <w:tc>
          <w:tcPr>
            <w:tcW w:w="90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7B4" w:rsidRPr="007D5CB1" w:rsidRDefault="001F16D5" w:rsidP="007D5CB1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AnsiTheme="minorEastAsia"/>
                <w:sz w:val="21"/>
                <w:szCs w:val="21"/>
              </w:rPr>
              <w:t>休</w:t>
            </w:r>
            <w:r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Theme="minorEastAsia" w:hAnsiTheme="minorEastAsia"/>
                <w:sz w:val="21"/>
                <w:szCs w:val="21"/>
              </w:rPr>
              <w:t>息</w:t>
            </w:r>
          </w:p>
        </w:tc>
      </w:tr>
      <w:tr w:rsidR="000C72B0" w:rsidRPr="007D5CB1" w:rsidTr="001A33D6">
        <w:trPr>
          <w:trHeight w:val="592"/>
          <w:jc w:val="center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72B0" w:rsidRPr="007D5CB1" w:rsidRDefault="000C72B0" w:rsidP="00C21D50">
            <w:pPr>
              <w:widowControl w:val="0"/>
              <w:spacing w:line="360" w:lineRule="auto"/>
              <w:rPr>
                <w:rFonts w:eastAsiaTheme="minorEastAsia"/>
                <w:sz w:val="21"/>
                <w:szCs w:val="21"/>
              </w:rPr>
            </w:pPr>
            <w:r w:rsidRPr="007D5CB1">
              <w:rPr>
                <w:rFonts w:eastAsiaTheme="minorEastAsia" w:hAnsiTheme="minorEastAsia"/>
                <w:sz w:val="21"/>
                <w:szCs w:val="21"/>
              </w:rPr>
              <w:t>论坛一</w:t>
            </w:r>
          </w:p>
        </w:tc>
        <w:tc>
          <w:tcPr>
            <w:tcW w:w="90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72B0" w:rsidRPr="007D5CB1" w:rsidRDefault="000C72B0" w:rsidP="007D5CB1">
            <w:pPr>
              <w:widowControl w:val="0"/>
              <w:adjustRightInd w:val="0"/>
              <w:snapToGrid w:val="0"/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人口历史与现在</w:t>
            </w:r>
            <w:r w:rsidRPr="007D5CB1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 </w:t>
            </w:r>
            <w:r w:rsidR="007D5CB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 xml:space="preserve"> </w:t>
            </w:r>
            <w:r w:rsidRPr="007D5CB1">
              <w:rPr>
                <w:rFonts w:eastAsiaTheme="minorEastAsia" w:hAnsiTheme="minorEastAsia"/>
                <w:sz w:val="21"/>
                <w:szCs w:val="21"/>
                <w:lang w:eastAsia="zh-CN"/>
              </w:rPr>
              <w:t>主持：韦艳</w:t>
            </w:r>
            <w:r w:rsidRPr="007D5CB1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7D5CB1">
              <w:rPr>
                <w:rFonts w:eastAsiaTheme="minorEastAsia" w:hAnsiTheme="minorEastAsia"/>
                <w:sz w:val="21"/>
                <w:szCs w:val="21"/>
                <w:lang w:eastAsia="zh-CN"/>
              </w:rPr>
              <w:t>西安财经学院人口与发展研究所所长、教授</w:t>
            </w:r>
          </w:p>
        </w:tc>
      </w:tr>
      <w:tr w:rsidR="000C72B0" w:rsidRPr="007D5CB1" w:rsidTr="0015366C">
        <w:trPr>
          <w:trHeight w:val="502"/>
          <w:jc w:val="center"/>
        </w:trPr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72B0" w:rsidRPr="007D5CB1" w:rsidRDefault="000C72B0" w:rsidP="00C21D50">
            <w:pPr>
              <w:widowControl w:val="0"/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/>
                <w:sz w:val="21"/>
                <w:szCs w:val="21"/>
                <w:lang w:eastAsia="zh-CN"/>
              </w:rPr>
              <w:t>10:50</w:t>
            </w:r>
            <w:r w:rsidRPr="007D5CB1">
              <w:rPr>
                <w:rFonts w:eastAsiaTheme="minorEastAsia"/>
                <w:sz w:val="21"/>
                <w:szCs w:val="21"/>
              </w:rPr>
              <w:t>-</w:t>
            </w:r>
            <w:r w:rsidRPr="007D5CB1">
              <w:rPr>
                <w:rFonts w:eastAsiaTheme="minorEastAsia"/>
                <w:sz w:val="21"/>
                <w:szCs w:val="21"/>
                <w:lang w:eastAsia="zh-CN"/>
              </w:rPr>
              <w:t>11:05</w:t>
            </w:r>
          </w:p>
        </w:tc>
        <w:tc>
          <w:tcPr>
            <w:tcW w:w="904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C72B0" w:rsidRPr="007D5CB1" w:rsidRDefault="000C72B0" w:rsidP="007D5CB1">
            <w:pPr>
              <w:widowControl w:val="0"/>
              <w:adjustRightInd w:val="0"/>
              <w:snapToGrid w:val="0"/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 w:hAnsiTheme="minorEastAsia"/>
                <w:sz w:val="21"/>
                <w:szCs w:val="21"/>
                <w:lang w:eastAsia="zh-CN"/>
              </w:rPr>
              <w:t>西汉时期关中地区人口增长引发的问题及对策研究</w:t>
            </w:r>
          </w:p>
          <w:p w:rsidR="000C72B0" w:rsidRPr="007D5CB1" w:rsidRDefault="000C72B0" w:rsidP="007D5CB1">
            <w:pPr>
              <w:widowControl w:val="0"/>
              <w:adjustRightInd w:val="0"/>
              <w:snapToGrid w:val="0"/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 w:hAnsiTheme="minorEastAsia"/>
                <w:sz w:val="21"/>
                <w:szCs w:val="21"/>
              </w:rPr>
              <w:t>王社教，陕西师范大学西北历史环境与经济社会发展研究院副院长、教授</w:t>
            </w:r>
          </w:p>
        </w:tc>
      </w:tr>
      <w:tr w:rsidR="000C72B0" w:rsidRPr="007D5CB1" w:rsidTr="00F11E1F">
        <w:trPr>
          <w:trHeight w:val="502"/>
          <w:jc w:val="center"/>
        </w:trPr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72B0" w:rsidRPr="007D5CB1" w:rsidRDefault="000C72B0" w:rsidP="00C21D50">
            <w:pPr>
              <w:widowControl w:val="0"/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/>
                <w:sz w:val="21"/>
                <w:szCs w:val="21"/>
                <w:lang w:eastAsia="zh-CN"/>
              </w:rPr>
              <w:t>11:05-11:20</w:t>
            </w:r>
          </w:p>
        </w:tc>
        <w:tc>
          <w:tcPr>
            <w:tcW w:w="904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C72B0" w:rsidRPr="007D5CB1" w:rsidRDefault="000C72B0" w:rsidP="007D5CB1">
            <w:pPr>
              <w:adjustRightInd w:val="0"/>
              <w:snapToGrid w:val="0"/>
              <w:spacing w:line="360" w:lineRule="auto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 w:hAnsiTheme="minorEastAsia"/>
                <w:sz w:val="21"/>
                <w:szCs w:val="21"/>
                <w:lang w:eastAsia="zh-CN"/>
              </w:rPr>
              <w:t>农地规模经营对农村劳动力转移的影响</w:t>
            </w:r>
          </w:p>
          <w:p w:rsidR="000C72B0" w:rsidRPr="007D5CB1" w:rsidRDefault="000C72B0" w:rsidP="007D5CB1">
            <w:pPr>
              <w:widowControl w:val="0"/>
              <w:adjustRightInd w:val="0"/>
              <w:snapToGrid w:val="0"/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 w:hAnsiTheme="minorEastAsia"/>
                <w:sz w:val="21"/>
                <w:szCs w:val="21"/>
              </w:rPr>
              <w:t>宋元梁，西安工业大学经济研究所所长、教授</w:t>
            </w:r>
          </w:p>
        </w:tc>
      </w:tr>
      <w:tr w:rsidR="000C72B0" w:rsidRPr="007D5CB1" w:rsidTr="00AC5CDF">
        <w:trPr>
          <w:trHeight w:val="502"/>
          <w:jc w:val="center"/>
        </w:trPr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72B0" w:rsidRPr="007D5CB1" w:rsidRDefault="000C72B0" w:rsidP="00C21D50">
            <w:pPr>
              <w:widowControl w:val="0"/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/>
                <w:sz w:val="21"/>
                <w:szCs w:val="21"/>
                <w:lang w:eastAsia="zh-CN"/>
              </w:rPr>
              <w:t>11:</w:t>
            </w:r>
            <w:r w:rsidR="00DA0AF2" w:rsidRPr="007D5CB1">
              <w:rPr>
                <w:rFonts w:eastAsiaTheme="minorEastAsia"/>
                <w:sz w:val="21"/>
                <w:szCs w:val="21"/>
                <w:lang w:eastAsia="zh-CN"/>
              </w:rPr>
              <w:t>20</w:t>
            </w:r>
            <w:r w:rsidRPr="007D5CB1">
              <w:rPr>
                <w:rFonts w:eastAsiaTheme="minorEastAsia"/>
                <w:sz w:val="21"/>
                <w:szCs w:val="21"/>
                <w:lang w:eastAsia="zh-CN"/>
              </w:rPr>
              <w:t>-11:</w:t>
            </w:r>
            <w:r w:rsidR="00DA0AF2" w:rsidRPr="007D5CB1">
              <w:rPr>
                <w:rFonts w:eastAsiaTheme="minorEastAsia"/>
                <w:sz w:val="21"/>
                <w:szCs w:val="21"/>
                <w:lang w:eastAsia="zh-CN"/>
              </w:rPr>
              <w:t>35</w:t>
            </w:r>
          </w:p>
        </w:tc>
        <w:tc>
          <w:tcPr>
            <w:tcW w:w="904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C72B0" w:rsidRPr="007D5CB1" w:rsidRDefault="000C72B0" w:rsidP="007D5CB1">
            <w:pPr>
              <w:widowControl w:val="0"/>
              <w:adjustRightInd w:val="0"/>
              <w:snapToGrid w:val="0"/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 w:hAnsiTheme="minorEastAsia"/>
                <w:sz w:val="21"/>
                <w:szCs w:val="21"/>
                <w:lang w:eastAsia="zh-CN"/>
              </w:rPr>
              <w:t>老龄人口分异特征与包容性社会政策建构</w:t>
            </w:r>
          </w:p>
          <w:p w:rsidR="000C72B0" w:rsidRPr="007D5CB1" w:rsidRDefault="000C72B0" w:rsidP="007D5CB1">
            <w:pPr>
              <w:widowControl w:val="0"/>
              <w:adjustRightInd w:val="0"/>
              <w:snapToGrid w:val="0"/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 w:hAnsiTheme="minorEastAsia"/>
                <w:sz w:val="21"/>
                <w:szCs w:val="21"/>
                <w:lang w:eastAsia="zh-CN"/>
              </w:rPr>
              <w:t>杨红娟</w:t>
            </w:r>
            <w:r w:rsidRPr="007D5CB1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7D5CB1">
              <w:rPr>
                <w:rFonts w:eastAsiaTheme="minorEastAsia" w:hAnsiTheme="minorEastAsia"/>
                <w:sz w:val="21"/>
                <w:szCs w:val="21"/>
                <w:lang w:eastAsia="zh-CN"/>
              </w:rPr>
              <w:t>陕西省</w:t>
            </w:r>
            <w:r w:rsidR="00DA0AF2" w:rsidRPr="007D5CB1">
              <w:rPr>
                <w:rFonts w:eastAsiaTheme="minorEastAsia" w:hAnsiTheme="minorEastAsia"/>
                <w:sz w:val="21"/>
                <w:szCs w:val="21"/>
                <w:lang w:eastAsia="zh-CN"/>
              </w:rPr>
              <w:t>社科院社会学研究所</w:t>
            </w:r>
            <w:r w:rsidR="00DA0AF2" w:rsidRPr="007D5CB1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="00DA0AF2" w:rsidRPr="007D5CB1">
              <w:rPr>
                <w:rFonts w:eastAsiaTheme="minorEastAsia" w:hAnsiTheme="minorEastAsia"/>
                <w:sz w:val="21"/>
                <w:szCs w:val="21"/>
                <w:lang w:eastAsia="zh-CN"/>
              </w:rPr>
              <w:t>副研究员</w:t>
            </w:r>
          </w:p>
        </w:tc>
      </w:tr>
      <w:tr w:rsidR="000C72B0" w:rsidRPr="007D5CB1" w:rsidTr="00AC5CDF">
        <w:trPr>
          <w:trHeight w:val="502"/>
          <w:jc w:val="center"/>
        </w:trPr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72B0" w:rsidRPr="007D5CB1" w:rsidRDefault="00DA0AF2" w:rsidP="00C21D50">
            <w:pPr>
              <w:widowControl w:val="0"/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/>
                <w:sz w:val="21"/>
                <w:szCs w:val="21"/>
                <w:lang w:eastAsia="zh-CN"/>
              </w:rPr>
              <w:t>11:35-11:50</w:t>
            </w:r>
          </w:p>
        </w:tc>
        <w:tc>
          <w:tcPr>
            <w:tcW w:w="904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40AAF" w:rsidRPr="007D5CB1" w:rsidRDefault="00940AAF" w:rsidP="00940AAF">
            <w:pPr>
              <w:widowControl w:val="0"/>
              <w:adjustRightInd w:val="0"/>
              <w:snapToGrid w:val="0"/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 w:hAnsiTheme="minorEastAsia"/>
                <w:sz w:val="21"/>
                <w:szCs w:val="21"/>
                <w:lang w:eastAsia="zh-CN"/>
              </w:rPr>
              <w:t>陕西省医务人员健康状况调查课题介绍</w:t>
            </w:r>
          </w:p>
          <w:p w:rsidR="000C72B0" w:rsidRPr="007D5CB1" w:rsidRDefault="00940AAF" w:rsidP="00940AAF">
            <w:pPr>
              <w:widowControl w:val="0"/>
              <w:adjustRightInd w:val="0"/>
              <w:snapToGrid w:val="0"/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 w:hAnsiTheme="minorEastAsia"/>
                <w:sz w:val="21"/>
                <w:szCs w:val="21"/>
                <w:lang w:eastAsia="zh-CN"/>
              </w:rPr>
              <w:t>程谦克</w:t>
            </w:r>
            <w:r w:rsidRPr="007D5CB1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7D5CB1">
              <w:rPr>
                <w:rFonts w:eastAsiaTheme="minorEastAsia" w:hAnsiTheme="minorEastAsia"/>
                <w:sz w:val="21"/>
                <w:szCs w:val="21"/>
              </w:rPr>
              <w:t>陕西人口与发展研究中心副主任</w:t>
            </w:r>
          </w:p>
        </w:tc>
      </w:tr>
      <w:tr w:rsidR="00940AAF" w:rsidRPr="007D5CB1" w:rsidTr="00A06F64">
        <w:trPr>
          <w:trHeight w:val="511"/>
          <w:jc w:val="center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AAF" w:rsidRPr="00940AAF" w:rsidRDefault="00940AAF" w:rsidP="00C21D50">
            <w:pPr>
              <w:widowControl w:val="0"/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11:50-12:10</w:t>
            </w:r>
          </w:p>
        </w:tc>
        <w:tc>
          <w:tcPr>
            <w:tcW w:w="90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AAF" w:rsidRPr="007D5CB1" w:rsidRDefault="00940AAF" w:rsidP="007D5CB1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eastAsiaTheme="minorEastAsia" w:hAnsiTheme="minorEastAsia"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 w:hAnsiTheme="minorEastAsia"/>
                <w:sz w:val="21"/>
                <w:szCs w:val="21"/>
                <w:lang w:eastAsia="zh-CN"/>
              </w:rPr>
              <w:t>讨论与总结</w:t>
            </w:r>
          </w:p>
        </w:tc>
      </w:tr>
      <w:tr w:rsidR="00EE07B4" w:rsidRPr="007D5CB1" w:rsidTr="00A06F64">
        <w:trPr>
          <w:trHeight w:val="511"/>
          <w:jc w:val="center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7B4" w:rsidRPr="007D5CB1" w:rsidRDefault="00EE07B4" w:rsidP="00C21D50">
            <w:pPr>
              <w:widowControl w:val="0"/>
              <w:spacing w:line="360" w:lineRule="auto"/>
              <w:rPr>
                <w:rFonts w:eastAsiaTheme="minorEastAsia"/>
                <w:sz w:val="21"/>
                <w:szCs w:val="21"/>
              </w:rPr>
            </w:pPr>
            <w:r w:rsidRPr="007D5CB1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="00940AAF"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  <w:r w:rsidRPr="007D5CB1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="00940AAF">
              <w:rPr>
                <w:rFonts w:eastAsiaTheme="minorEastAsia" w:hint="eastAsia"/>
                <w:sz w:val="21"/>
                <w:szCs w:val="21"/>
                <w:lang w:eastAsia="zh-CN"/>
              </w:rPr>
              <w:t>10</w:t>
            </w:r>
            <w:r w:rsidRPr="007D5CB1">
              <w:rPr>
                <w:rFonts w:eastAsiaTheme="minorEastAsia"/>
                <w:sz w:val="21"/>
                <w:szCs w:val="21"/>
                <w:lang w:eastAsia="zh-CN"/>
              </w:rPr>
              <w:t>-13:30</w:t>
            </w:r>
          </w:p>
        </w:tc>
        <w:tc>
          <w:tcPr>
            <w:tcW w:w="90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7B4" w:rsidRPr="007D5CB1" w:rsidRDefault="00EE07B4" w:rsidP="007D5CB1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 w:hAnsiTheme="minorEastAsia"/>
                <w:sz w:val="21"/>
                <w:szCs w:val="21"/>
                <w:lang w:eastAsia="zh-CN"/>
              </w:rPr>
              <w:t>自助餐</w:t>
            </w:r>
          </w:p>
        </w:tc>
      </w:tr>
      <w:tr w:rsidR="0037755E" w:rsidRPr="007D5CB1" w:rsidTr="00A06F64">
        <w:trPr>
          <w:trHeight w:val="511"/>
          <w:jc w:val="center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55E" w:rsidRPr="007D5CB1" w:rsidRDefault="0037755E" w:rsidP="00C21D50">
            <w:pPr>
              <w:widowControl w:val="0"/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 w:hAnsiTheme="minorEastAsia"/>
                <w:sz w:val="21"/>
                <w:szCs w:val="21"/>
                <w:lang w:eastAsia="zh-CN"/>
              </w:rPr>
              <w:t>论坛二</w:t>
            </w:r>
          </w:p>
        </w:tc>
        <w:tc>
          <w:tcPr>
            <w:tcW w:w="90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55E" w:rsidRPr="007D5CB1" w:rsidRDefault="0037755E" w:rsidP="007D5CB1">
            <w:pPr>
              <w:widowControl w:val="0"/>
              <w:adjustRightInd w:val="0"/>
              <w:snapToGrid w:val="0"/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人口迁移与发展</w:t>
            </w:r>
            <w:r w:rsidR="00AB250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 xml:space="preserve"> </w:t>
            </w:r>
            <w:r w:rsidRPr="007D5CB1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 </w:t>
            </w:r>
            <w:r w:rsidRPr="007D5CB1">
              <w:rPr>
                <w:rFonts w:eastAsiaTheme="minorEastAsia" w:hAnsiTheme="minorEastAsia"/>
                <w:sz w:val="21"/>
                <w:szCs w:val="21"/>
                <w:lang w:eastAsia="zh-CN"/>
              </w:rPr>
              <w:t>主持：</w:t>
            </w:r>
            <w:r w:rsidRPr="007D5CB1">
              <w:rPr>
                <w:rFonts w:eastAsiaTheme="minorEastAsia" w:hAnsiTheme="minorEastAsia"/>
                <w:sz w:val="21"/>
                <w:szCs w:val="21"/>
              </w:rPr>
              <w:t>宋元梁，西安工业大学经济研究所所长、教授</w:t>
            </w:r>
          </w:p>
        </w:tc>
      </w:tr>
      <w:tr w:rsidR="0037755E" w:rsidRPr="007D5CB1" w:rsidTr="00A06F64">
        <w:trPr>
          <w:trHeight w:val="511"/>
          <w:jc w:val="center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55E" w:rsidRPr="007D5CB1" w:rsidRDefault="0037755E" w:rsidP="00C21D50">
            <w:pPr>
              <w:widowControl w:val="0"/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/>
                <w:sz w:val="21"/>
                <w:szCs w:val="21"/>
                <w:lang w:eastAsia="zh-CN"/>
              </w:rPr>
              <w:t>13:30-13:45</w:t>
            </w:r>
          </w:p>
        </w:tc>
        <w:tc>
          <w:tcPr>
            <w:tcW w:w="90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55E" w:rsidRPr="007D5CB1" w:rsidRDefault="0037755E" w:rsidP="007D5CB1">
            <w:pPr>
              <w:adjustRightInd w:val="0"/>
              <w:snapToGrid w:val="0"/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 w:hAnsiTheme="minorEastAsia"/>
                <w:sz w:val="21"/>
                <w:szCs w:val="21"/>
                <w:lang w:eastAsia="zh-CN"/>
              </w:rPr>
              <w:t>多元数据视野下的农民工跨户籍婚姻：基于城镇化类型与性别视角的分析</w:t>
            </w:r>
          </w:p>
          <w:p w:rsidR="0037755E" w:rsidRPr="007D5CB1" w:rsidRDefault="0037755E" w:rsidP="007D5CB1">
            <w:pPr>
              <w:widowControl w:val="0"/>
              <w:adjustRightInd w:val="0"/>
              <w:snapToGrid w:val="0"/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 w:hAnsiTheme="minorEastAsia"/>
                <w:sz w:val="21"/>
                <w:szCs w:val="21"/>
                <w:lang w:eastAsia="zh-CN"/>
              </w:rPr>
              <w:t>靳小怡，西安交通大学人口与发展研究所</w:t>
            </w:r>
            <w:r w:rsidRPr="007D5CB1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7D5CB1">
              <w:rPr>
                <w:rFonts w:eastAsiaTheme="minorEastAsia" w:hAnsiTheme="minorEastAsia"/>
                <w:sz w:val="21"/>
                <w:szCs w:val="21"/>
                <w:lang w:eastAsia="zh-CN"/>
              </w:rPr>
              <w:t>教授</w:t>
            </w:r>
          </w:p>
        </w:tc>
      </w:tr>
      <w:tr w:rsidR="0037755E" w:rsidRPr="007D5CB1" w:rsidTr="00A06F64">
        <w:trPr>
          <w:trHeight w:val="511"/>
          <w:jc w:val="center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55E" w:rsidRPr="007D5CB1" w:rsidRDefault="0037755E" w:rsidP="00C21D50">
            <w:pPr>
              <w:widowControl w:val="0"/>
              <w:spacing w:line="360" w:lineRule="auto"/>
              <w:rPr>
                <w:rFonts w:eastAsiaTheme="minorEastAsia"/>
                <w:i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/>
                <w:sz w:val="21"/>
                <w:szCs w:val="21"/>
                <w:lang w:eastAsia="zh-CN"/>
              </w:rPr>
              <w:t>13:45-14:00</w:t>
            </w:r>
          </w:p>
        </w:tc>
        <w:tc>
          <w:tcPr>
            <w:tcW w:w="90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55E" w:rsidRPr="007D5CB1" w:rsidRDefault="0037755E" w:rsidP="007D5CB1">
            <w:pPr>
              <w:widowControl w:val="0"/>
              <w:adjustRightInd w:val="0"/>
              <w:snapToGrid w:val="0"/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 w:hAnsiTheme="minorEastAsia"/>
                <w:sz w:val="21"/>
                <w:szCs w:val="21"/>
                <w:lang w:eastAsia="zh-CN"/>
              </w:rPr>
              <w:t>迁移、适应与婚姻</w:t>
            </w:r>
          </w:p>
          <w:p w:rsidR="0037755E" w:rsidRPr="007D5CB1" w:rsidRDefault="0037755E" w:rsidP="007D5CB1">
            <w:pPr>
              <w:widowControl w:val="0"/>
              <w:adjustRightInd w:val="0"/>
              <w:snapToGrid w:val="0"/>
              <w:spacing w:line="360" w:lineRule="auto"/>
              <w:rPr>
                <w:rFonts w:eastAsiaTheme="minorEastAsia"/>
                <w:i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 w:hAnsiTheme="minorEastAsia"/>
                <w:sz w:val="21"/>
                <w:szCs w:val="21"/>
                <w:lang w:eastAsia="zh-CN"/>
              </w:rPr>
              <w:t>李艳，</w:t>
            </w:r>
            <w:r w:rsidRPr="007D5CB1">
              <w:rPr>
                <w:rFonts w:eastAsiaTheme="minorEastAsia" w:hAnsiTheme="minorEastAsia"/>
                <w:sz w:val="21"/>
                <w:szCs w:val="21"/>
              </w:rPr>
              <w:t>西安工程大学人口与社会政策研究所所长</w:t>
            </w:r>
            <w:r w:rsidRPr="007D5CB1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7D5CB1">
              <w:rPr>
                <w:rFonts w:eastAsiaTheme="minorEastAsia" w:hAnsiTheme="minorEastAsia"/>
                <w:sz w:val="21"/>
                <w:szCs w:val="21"/>
                <w:lang w:eastAsia="zh-CN"/>
              </w:rPr>
              <w:t>教授</w:t>
            </w:r>
          </w:p>
        </w:tc>
      </w:tr>
      <w:tr w:rsidR="0037755E" w:rsidRPr="007D5CB1" w:rsidTr="007D5CB1">
        <w:trPr>
          <w:trHeight w:val="511"/>
          <w:jc w:val="center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55E" w:rsidRPr="007D5CB1" w:rsidRDefault="0037755E" w:rsidP="00C21D50">
            <w:pPr>
              <w:widowControl w:val="0"/>
              <w:spacing w:line="360" w:lineRule="auto"/>
              <w:rPr>
                <w:rFonts w:eastAsiaTheme="minorEastAsia"/>
                <w:i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/>
                <w:sz w:val="21"/>
                <w:szCs w:val="21"/>
                <w:lang w:eastAsia="zh-CN"/>
              </w:rPr>
              <w:t>14:00-14:15</w:t>
            </w:r>
          </w:p>
        </w:tc>
        <w:tc>
          <w:tcPr>
            <w:tcW w:w="90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55E" w:rsidRPr="007D5CB1" w:rsidRDefault="0037755E" w:rsidP="007D5CB1">
            <w:pPr>
              <w:adjustRightInd w:val="0"/>
              <w:snapToGrid w:val="0"/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 w:hAnsiTheme="minorEastAsia"/>
                <w:sz w:val="21"/>
                <w:szCs w:val="21"/>
                <w:lang w:eastAsia="zh-CN"/>
              </w:rPr>
              <w:t>中等收入陷阱的人力资本根源</w:t>
            </w:r>
          </w:p>
          <w:p w:rsidR="0037755E" w:rsidRPr="007D5CB1" w:rsidRDefault="0037755E" w:rsidP="007D5CB1">
            <w:pPr>
              <w:adjustRightInd w:val="0"/>
              <w:snapToGrid w:val="0"/>
              <w:spacing w:line="360" w:lineRule="auto"/>
              <w:rPr>
                <w:rFonts w:eastAsiaTheme="minorEastAsia"/>
                <w:i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 w:hAnsiTheme="minorEastAsia"/>
                <w:sz w:val="21"/>
                <w:szCs w:val="21"/>
                <w:lang w:eastAsia="zh-CN"/>
              </w:rPr>
              <w:t>岳爱，</w:t>
            </w:r>
            <w:r w:rsidR="00AB2506">
              <w:rPr>
                <w:rFonts w:eastAsiaTheme="minorEastAsia" w:hAnsiTheme="minorEastAsia"/>
                <w:sz w:val="21"/>
                <w:szCs w:val="21"/>
                <w:lang w:eastAsia="zh-CN"/>
              </w:rPr>
              <w:t>陕西师范大学</w:t>
            </w:r>
            <w:r w:rsidRPr="007D5CB1">
              <w:rPr>
                <w:rFonts w:eastAsiaTheme="minorEastAsia" w:hAnsiTheme="minorEastAsia"/>
                <w:sz w:val="21"/>
                <w:szCs w:val="21"/>
                <w:lang w:eastAsia="zh-CN"/>
              </w:rPr>
              <w:t>教育实验经济研究所讲师</w:t>
            </w:r>
          </w:p>
        </w:tc>
      </w:tr>
      <w:tr w:rsidR="0037755E" w:rsidRPr="007D5CB1" w:rsidTr="007D5CB1">
        <w:trPr>
          <w:trHeight w:val="511"/>
          <w:jc w:val="center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55E" w:rsidRPr="007D5CB1" w:rsidRDefault="0037755E" w:rsidP="00C21D50">
            <w:pPr>
              <w:widowControl w:val="0"/>
              <w:spacing w:line="360" w:lineRule="auto"/>
              <w:rPr>
                <w:rFonts w:eastAsiaTheme="minorEastAsia"/>
                <w:i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/>
                <w:sz w:val="21"/>
                <w:szCs w:val="21"/>
                <w:lang w:eastAsia="zh-CN"/>
              </w:rPr>
              <w:t>14:15-14:30</w:t>
            </w:r>
          </w:p>
        </w:tc>
        <w:tc>
          <w:tcPr>
            <w:tcW w:w="90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55E" w:rsidRPr="007D5CB1" w:rsidRDefault="0037755E" w:rsidP="007D5CB1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i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 w:hAnsiTheme="minorEastAsia"/>
                <w:sz w:val="21"/>
                <w:szCs w:val="21"/>
                <w:lang w:eastAsia="zh-CN"/>
              </w:rPr>
              <w:t>讨论与总结</w:t>
            </w:r>
          </w:p>
        </w:tc>
      </w:tr>
      <w:tr w:rsidR="0037755E" w:rsidRPr="007D5CB1" w:rsidTr="007D5CB1">
        <w:trPr>
          <w:trHeight w:val="417"/>
          <w:jc w:val="center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55E" w:rsidRPr="007D5CB1" w:rsidRDefault="0037755E" w:rsidP="00C21D50">
            <w:pPr>
              <w:widowControl w:val="0"/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/>
                <w:sz w:val="21"/>
                <w:szCs w:val="21"/>
                <w:lang w:eastAsia="zh-CN"/>
              </w:rPr>
              <w:t>14:30-14:50</w:t>
            </w:r>
          </w:p>
        </w:tc>
        <w:tc>
          <w:tcPr>
            <w:tcW w:w="90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55E" w:rsidRPr="007D5CB1" w:rsidRDefault="001F16D5" w:rsidP="007D5CB1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AnsiTheme="minorEastAsia"/>
                <w:sz w:val="21"/>
                <w:szCs w:val="21"/>
                <w:lang w:eastAsia="zh-CN"/>
              </w:rPr>
              <w:t>休</w:t>
            </w:r>
            <w:r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Theme="minorEastAsia" w:hAnsiTheme="minorEastAsia"/>
                <w:sz w:val="21"/>
                <w:szCs w:val="21"/>
                <w:lang w:eastAsia="zh-CN"/>
              </w:rPr>
              <w:t>息</w:t>
            </w:r>
          </w:p>
        </w:tc>
      </w:tr>
      <w:tr w:rsidR="0037755E" w:rsidRPr="007D5CB1" w:rsidTr="0037755E">
        <w:trPr>
          <w:trHeight w:val="417"/>
          <w:jc w:val="center"/>
        </w:trPr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55E" w:rsidRPr="007D5CB1" w:rsidRDefault="0037755E" w:rsidP="00C21D50">
            <w:pPr>
              <w:widowControl w:val="0"/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 w:hAnsiTheme="minorEastAsia"/>
                <w:sz w:val="21"/>
                <w:szCs w:val="21"/>
                <w:lang w:eastAsia="zh-CN"/>
              </w:rPr>
              <w:t>分论坛三</w:t>
            </w:r>
            <w:r w:rsidRPr="007D5CB1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90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55E" w:rsidRPr="007D5CB1" w:rsidRDefault="0037755E" w:rsidP="007D5CB1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人口健康与政策</w:t>
            </w:r>
            <w:r w:rsidRPr="007D5CB1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</w:t>
            </w:r>
            <w:r w:rsidRPr="007D5CB1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主持：</w:t>
            </w:r>
            <w:r w:rsidRPr="007D5CB1">
              <w:rPr>
                <w:rFonts w:eastAsiaTheme="minorEastAsia" w:hAnsiTheme="minorEastAsia"/>
                <w:sz w:val="21"/>
                <w:szCs w:val="21"/>
              </w:rPr>
              <w:t>王社教，陕西师范大学西北历史环境与经济社会发展研究院副院长、教授</w:t>
            </w:r>
          </w:p>
        </w:tc>
      </w:tr>
      <w:tr w:rsidR="0037755E" w:rsidRPr="007D5CB1" w:rsidTr="0037755E">
        <w:trPr>
          <w:trHeight w:val="417"/>
          <w:jc w:val="center"/>
        </w:trPr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55E" w:rsidRPr="007D5CB1" w:rsidRDefault="00D75B43" w:rsidP="00C21D50">
            <w:pPr>
              <w:widowControl w:val="0"/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/>
                <w:sz w:val="21"/>
                <w:szCs w:val="21"/>
                <w:lang w:eastAsia="zh-CN"/>
              </w:rPr>
              <w:t>14:50-15:05</w:t>
            </w:r>
          </w:p>
        </w:tc>
        <w:tc>
          <w:tcPr>
            <w:tcW w:w="90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5B43" w:rsidRPr="007D5CB1" w:rsidRDefault="00D75B43" w:rsidP="007D5CB1">
            <w:pPr>
              <w:widowControl w:val="0"/>
              <w:adjustRightInd w:val="0"/>
              <w:snapToGrid w:val="0"/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/>
                <w:sz w:val="21"/>
                <w:szCs w:val="21"/>
                <w:lang w:eastAsia="zh-CN"/>
              </w:rPr>
              <w:t>“</w:t>
            </w:r>
            <w:r w:rsidRPr="007D5CB1">
              <w:rPr>
                <w:rFonts w:eastAsiaTheme="minorEastAsia" w:hAnsiTheme="minorEastAsia"/>
                <w:sz w:val="21"/>
                <w:szCs w:val="21"/>
                <w:lang w:eastAsia="zh-CN"/>
              </w:rPr>
              <w:t>全面两孩</w:t>
            </w:r>
            <w:r w:rsidRPr="007D5CB1">
              <w:rPr>
                <w:rFonts w:eastAsiaTheme="minorEastAsia"/>
                <w:sz w:val="21"/>
                <w:szCs w:val="21"/>
                <w:lang w:eastAsia="zh-CN"/>
              </w:rPr>
              <w:t>”</w:t>
            </w:r>
            <w:r w:rsidRPr="007D5CB1">
              <w:rPr>
                <w:rFonts w:eastAsiaTheme="minorEastAsia" w:hAnsiTheme="minorEastAsia"/>
                <w:sz w:val="21"/>
                <w:szCs w:val="21"/>
                <w:lang w:eastAsia="zh-CN"/>
              </w:rPr>
              <w:t>下的计划生育政策衔接研究</w:t>
            </w:r>
            <w:r w:rsidRPr="007D5CB1">
              <w:rPr>
                <w:rFonts w:eastAsiaTheme="minorEastAsia"/>
                <w:sz w:val="21"/>
                <w:szCs w:val="21"/>
                <w:lang w:eastAsia="zh-CN"/>
              </w:rPr>
              <w:t xml:space="preserve">: </w:t>
            </w:r>
            <w:r w:rsidRPr="007D5CB1">
              <w:rPr>
                <w:rFonts w:eastAsiaTheme="minorEastAsia" w:hAnsiTheme="minorEastAsia"/>
                <w:sz w:val="21"/>
                <w:szCs w:val="21"/>
                <w:lang w:eastAsia="zh-CN"/>
              </w:rPr>
              <w:t>基于发展型社会政策理论视角</w:t>
            </w:r>
          </w:p>
          <w:p w:rsidR="0037755E" w:rsidRPr="007D5CB1" w:rsidRDefault="00D75B43" w:rsidP="007D5CB1">
            <w:pPr>
              <w:widowControl w:val="0"/>
              <w:adjustRightInd w:val="0"/>
              <w:snapToGrid w:val="0"/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 w:hAnsiTheme="minorEastAsia"/>
                <w:sz w:val="21"/>
                <w:szCs w:val="21"/>
                <w:lang w:eastAsia="zh-CN"/>
              </w:rPr>
              <w:t>韦艳，西安财经学院人口与发展研究所所长、教授</w:t>
            </w:r>
          </w:p>
        </w:tc>
      </w:tr>
      <w:tr w:rsidR="0037755E" w:rsidRPr="007D5CB1" w:rsidTr="0037755E">
        <w:trPr>
          <w:trHeight w:val="417"/>
          <w:jc w:val="center"/>
        </w:trPr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55E" w:rsidRPr="007D5CB1" w:rsidRDefault="00D75B43" w:rsidP="00C21D50">
            <w:pPr>
              <w:widowControl w:val="0"/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/>
                <w:sz w:val="21"/>
                <w:szCs w:val="21"/>
                <w:lang w:eastAsia="zh-CN"/>
              </w:rPr>
              <w:t>15:05-15:20</w:t>
            </w:r>
          </w:p>
        </w:tc>
        <w:tc>
          <w:tcPr>
            <w:tcW w:w="90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5B43" w:rsidRPr="007D5CB1" w:rsidRDefault="00D75B43" w:rsidP="007D5CB1">
            <w:pPr>
              <w:widowControl w:val="0"/>
              <w:adjustRightInd w:val="0"/>
              <w:snapToGrid w:val="0"/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 w:hAnsiTheme="minorEastAsia"/>
                <w:sz w:val="21"/>
                <w:szCs w:val="21"/>
                <w:lang w:eastAsia="zh-CN"/>
              </w:rPr>
              <w:t>暴力经验、性别角色冲突对中学生自残行为的影响研究</w:t>
            </w:r>
          </w:p>
          <w:p w:rsidR="0037755E" w:rsidRPr="007D5CB1" w:rsidRDefault="00D75B43" w:rsidP="007D5CB1">
            <w:pPr>
              <w:widowControl w:val="0"/>
              <w:adjustRightInd w:val="0"/>
              <w:snapToGrid w:val="0"/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 w:hAnsiTheme="minorEastAsia"/>
                <w:sz w:val="21"/>
                <w:szCs w:val="21"/>
                <w:lang w:eastAsia="zh-CN"/>
              </w:rPr>
              <w:t>杨雪燕，西安交通大学人口与发展研究所</w:t>
            </w:r>
            <w:r w:rsidRPr="007D5CB1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7D5CB1">
              <w:rPr>
                <w:rFonts w:eastAsiaTheme="minorEastAsia" w:hAnsiTheme="minorEastAsia"/>
                <w:sz w:val="21"/>
                <w:szCs w:val="21"/>
                <w:lang w:eastAsia="zh-CN"/>
              </w:rPr>
              <w:t>教授</w:t>
            </w:r>
          </w:p>
        </w:tc>
      </w:tr>
      <w:tr w:rsidR="0037755E" w:rsidRPr="007D5CB1" w:rsidTr="00D75B43">
        <w:trPr>
          <w:trHeight w:val="417"/>
          <w:jc w:val="center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55E" w:rsidRPr="007D5CB1" w:rsidRDefault="00D75B43" w:rsidP="00C21D50">
            <w:pPr>
              <w:widowControl w:val="0"/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/>
                <w:sz w:val="21"/>
                <w:szCs w:val="21"/>
                <w:lang w:eastAsia="zh-CN"/>
              </w:rPr>
              <w:t>15:20-15:35</w:t>
            </w:r>
          </w:p>
        </w:tc>
        <w:tc>
          <w:tcPr>
            <w:tcW w:w="90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E9C" w:rsidRDefault="00A30E9C" w:rsidP="007D5CB1">
            <w:pPr>
              <w:widowControl w:val="0"/>
              <w:adjustRightInd w:val="0"/>
              <w:snapToGrid w:val="0"/>
              <w:spacing w:line="360" w:lineRule="auto"/>
              <w:rPr>
                <w:rFonts w:eastAsiaTheme="minorEastAsia"/>
                <w:sz w:val="21"/>
                <w:szCs w:val="21"/>
                <w:lang w:val="en-US"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val="en-US" w:eastAsia="zh-CN"/>
              </w:rPr>
              <w:t>老年监护的立法模式、原则与程序</w:t>
            </w:r>
          </w:p>
          <w:p w:rsidR="00A30E9C" w:rsidRPr="00A30E9C" w:rsidRDefault="00A30E9C" w:rsidP="007D5CB1">
            <w:pPr>
              <w:widowControl w:val="0"/>
              <w:adjustRightInd w:val="0"/>
              <w:snapToGrid w:val="0"/>
              <w:spacing w:line="360" w:lineRule="auto"/>
              <w:rPr>
                <w:rFonts w:eastAsiaTheme="minorEastAsia"/>
                <w:sz w:val="21"/>
                <w:szCs w:val="21"/>
                <w:lang w:val="en-US"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val="en-US" w:eastAsia="zh-CN"/>
              </w:rPr>
              <w:t>高丰美，西北政法大学</w:t>
            </w:r>
            <w:r w:rsidR="00940AAF" w:rsidRPr="00EE6C55">
              <w:rPr>
                <w:rFonts w:eastAsiaTheme="minorEastAsia" w:hint="eastAsia"/>
                <w:sz w:val="21"/>
                <w:szCs w:val="21"/>
                <w:lang w:val="en-US" w:eastAsia="zh-CN"/>
              </w:rPr>
              <w:t>民商法学院</w:t>
            </w:r>
            <w:r>
              <w:rPr>
                <w:rFonts w:eastAsiaTheme="minorEastAsia" w:hint="eastAsia"/>
                <w:sz w:val="21"/>
                <w:szCs w:val="21"/>
                <w:lang w:val="en-US" w:eastAsia="zh-CN"/>
              </w:rPr>
              <w:t>讲师</w:t>
            </w:r>
          </w:p>
        </w:tc>
      </w:tr>
      <w:tr w:rsidR="00467951" w:rsidRPr="007D5CB1" w:rsidTr="00D75B43">
        <w:trPr>
          <w:trHeight w:val="417"/>
          <w:jc w:val="center"/>
        </w:trPr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7951" w:rsidRPr="007D5CB1" w:rsidRDefault="00467951" w:rsidP="00C21D50">
            <w:pPr>
              <w:widowControl w:val="0"/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/>
                <w:sz w:val="21"/>
                <w:szCs w:val="21"/>
                <w:lang w:eastAsia="zh-CN"/>
              </w:rPr>
              <w:t>15:35-15:50</w:t>
            </w:r>
          </w:p>
        </w:tc>
        <w:tc>
          <w:tcPr>
            <w:tcW w:w="90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7951" w:rsidRPr="007D5CB1" w:rsidRDefault="00467951" w:rsidP="00FA5218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eastAsiaTheme="minorEastAsia" w:hAnsiTheme="minorEastAsia"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 w:hAnsiTheme="minorEastAsia"/>
                <w:sz w:val="21"/>
                <w:szCs w:val="21"/>
                <w:lang w:eastAsia="zh-CN"/>
              </w:rPr>
              <w:t>讨论与总结</w:t>
            </w:r>
          </w:p>
        </w:tc>
      </w:tr>
      <w:tr w:rsidR="00467951" w:rsidRPr="007D5CB1" w:rsidTr="007D5CB1">
        <w:trPr>
          <w:trHeight w:val="417"/>
          <w:jc w:val="center"/>
        </w:trPr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7951" w:rsidRPr="007D5CB1" w:rsidRDefault="00467951" w:rsidP="001F16D5">
            <w:pPr>
              <w:widowControl w:val="0"/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/>
                <w:sz w:val="21"/>
                <w:szCs w:val="21"/>
                <w:lang w:eastAsia="zh-CN"/>
              </w:rPr>
              <w:t>15:50-16:</w:t>
            </w:r>
            <w:r w:rsidR="001F16D5"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  <w:r w:rsidRPr="007D5CB1">
              <w:rPr>
                <w:rFonts w:eastAsiaTheme="minor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0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16D5" w:rsidRPr="007D5CB1" w:rsidRDefault="001F16D5" w:rsidP="001F16D5">
            <w:pPr>
              <w:widowControl w:val="0"/>
              <w:adjustRightInd w:val="0"/>
              <w:snapToGrid w:val="0"/>
              <w:spacing w:line="360" w:lineRule="auto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大会总结发言</w:t>
            </w:r>
          </w:p>
          <w:p w:rsidR="00467951" w:rsidRPr="007D5CB1" w:rsidRDefault="001F16D5" w:rsidP="001F16D5">
            <w:pPr>
              <w:widowControl w:val="0"/>
              <w:adjustRightInd w:val="0"/>
              <w:snapToGrid w:val="0"/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 w:hAnsiTheme="minorEastAsia"/>
                <w:sz w:val="21"/>
                <w:szCs w:val="21"/>
                <w:lang w:eastAsia="zh-CN"/>
              </w:rPr>
              <w:t>牛昉，陕西省社科院社会学研究所所长，研究员</w:t>
            </w:r>
          </w:p>
        </w:tc>
      </w:tr>
      <w:tr w:rsidR="00467951" w:rsidRPr="007D5CB1" w:rsidTr="005676AA">
        <w:trPr>
          <w:trHeight w:val="417"/>
          <w:jc w:val="center"/>
        </w:trPr>
        <w:tc>
          <w:tcPr>
            <w:tcW w:w="142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67951" w:rsidRPr="007D5CB1" w:rsidRDefault="00467951" w:rsidP="001F16D5">
            <w:pPr>
              <w:widowControl w:val="0"/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/>
                <w:sz w:val="21"/>
                <w:szCs w:val="21"/>
                <w:lang w:eastAsia="zh-CN"/>
              </w:rPr>
              <w:t>16:</w:t>
            </w:r>
            <w:r w:rsidR="001F16D5"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  <w:r w:rsidR="001F16D5">
              <w:rPr>
                <w:rFonts w:eastAsiaTheme="minorEastAsia"/>
                <w:sz w:val="21"/>
                <w:szCs w:val="21"/>
                <w:lang w:eastAsia="zh-CN"/>
              </w:rPr>
              <w:t>0-1</w:t>
            </w:r>
            <w:r w:rsidR="001F16D5">
              <w:rPr>
                <w:rFonts w:eastAsiaTheme="minorEastAsia" w:hint="eastAsia"/>
                <w:sz w:val="21"/>
                <w:szCs w:val="21"/>
                <w:lang w:eastAsia="zh-CN"/>
              </w:rPr>
              <w:t>7</w:t>
            </w:r>
            <w:r w:rsidR="001F16D5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="001F16D5"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  <w:r w:rsidRPr="007D5CB1">
              <w:rPr>
                <w:rFonts w:eastAsiaTheme="minor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04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67951" w:rsidRPr="007D5CB1" w:rsidRDefault="001F16D5" w:rsidP="007D5CB1">
            <w:pPr>
              <w:widowControl w:val="0"/>
              <w:adjustRightInd w:val="0"/>
              <w:snapToGrid w:val="0"/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 w:rsidRPr="007D5CB1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陕西省人口学会常务理事会</w:t>
            </w:r>
            <w:r w:rsidRPr="007D5CB1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</w:t>
            </w:r>
            <w:r w:rsidRPr="007D5CB1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主持：</w:t>
            </w:r>
            <w:r w:rsidRPr="007D5CB1">
              <w:rPr>
                <w:rFonts w:eastAsiaTheme="minorEastAsia" w:hAnsiTheme="minorEastAsia"/>
                <w:sz w:val="21"/>
                <w:szCs w:val="21"/>
                <w:lang w:eastAsia="zh-CN"/>
              </w:rPr>
              <w:t>赵跃进，陕西省人口学会秘书长</w:t>
            </w:r>
          </w:p>
        </w:tc>
      </w:tr>
    </w:tbl>
    <w:p w:rsidR="002641EB" w:rsidRPr="007D5CB1" w:rsidRDefault="002641EB"/>
    <w:sectPr w:rsidR="002641EB" w:rsidRPr="007D5CB1" w:rsidSect="00582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CFD" w:rsidRDefault="00B41CFD" w:rsidP="002641EB">
      <w:r>
        <w:separator/>
      </w:r>
    </w:p>
  </w:endnote>
  <w:endnote w:type="continuationSeparator" w:id="0">
    <w:p w:rsidR="00B41CFD" w:rsidRDefault="00B41CFD" w:rsidP="0026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CFD" w:rsidRDefault="00B41CFD" w:rsidP="002641EB">
      <w:r>
        <w:separator/>
      </w:r>
    </w:p>
  </w:footnote>
  <w:footnote w:type="continuationSeparator" w:id="0">
    <w:p w:rsidR="00B41CFD" w:rsidRDefault="00B41CFD" w:rsidP="00264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-252" w:type="dxa"/>
      <w:tblBorders>
        <w:bottom w:val="single" w:sz="6" w:space="0" w:color="auto"/>
      </w:tblBorders>
      <w:tblLook w:val="01E0" w:firstRow="1" w:lastRow="1" w:firstColumn="1" w:lastColumn="1" w:noHBand="0" w:noVBand="0"/>
    </w:tblPr>
    <w:tblGrid>
      <w:gridCol w:w="1719"/>
      <w:gridCol w:w="2781"/>
      <w:gridCol w:w="1260"/>
      <w:gridCol w:w="3360"/>
    </w:tblGrid>
    <w:tr w:rsidR="002641EB">
      <w:tc>
        <w:tcPr>
          <w:tcW w:w="1718" w:type="dxa"/>
          <w:vMerge w:val="restart"/>
        </w:tcPr>
        <w:p w:rsidR="002641EB" w:rsidRDefault="00B41CFD" w:rsidP="00E73595">
          <w:pPr>
            <w:pStyle w:val="a3"/>
            <w:widowControl w:val="0"/>
            <w:pBdr>
              <w:bottom w:val="none" w:sz="0" w:space="0" w:color="auto"/>
            </w:pBdr>
            <w:jc w:val="both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5pt;height:1in">
                <v:imagedata r:id="rId1" o:title="01"/>
              </v:shape>
            </w:pict>
          </w:r>
        </w:p>
      </w:tc>
      <w:tc>
        <w:tcPr>
          <w:tcW w:w="2782" w:type="dxa"/>
        </w:tcPr>
        <w:p w:rsidR="002641EB" w:rsidRDefault="00B41CFD" w:rsidP="00E73595">
          <w:pPr>
            <w:pStyle w:val="a3"/>
            <w:widowControl w:val="0"/>
            <w:pBdr>
              <w:bottom w:val="none" w:sz="0" w:space="0" w:color="auto"/>
            </w:pBdr>
            <w:jc w:val="both"/>
          </w:pPr>
          <w:r>
            <w:pict>
              <v:shape id="_x0000_i1026" type="#_x0000_t75" style="width:111.75pt;height:25.5pt">
                <v:imagedata r:id="rId2" o:title="交大校名"/>
              </v:shape>
            </w:pict>
          </w:r>
        </w:p>
      </w:tc>
      <w:tc>
        <w:tcPr>
          <w:tcW w:w="4620" w:type="dxa"/>
          <w:gridSpan w:val="2"/>
          <w:vMerge w:val="restart"/>
          <w:vAlign w:val="center"/>
        </w:tcPr>
        <w:p w:rsidR="002641EB" w:rsidRPr="00E73595" w:rsidRDefault="002641EB" w:rsidP="00E73595">
          <w:pPr>
            <w:pStyle w:val="a3"/>
            <w:widowControl w:val="0"/>
            <w:pBdr>
              <w:bottom w:val="none" w:sz="0" w:space="0" w:color="auto"/>
            </w:pBdr>
            <w:rPr>
              <w:rFonts w:ascii="华文隶书" w:eastAsia="华文隶书"/>
              <w:sz w:val="52"/>
              <w:szCs w:val="52"/>
            </w:rPr>
          </w:pPr>
          <w:r w:rsidRPr="00E73595">
            <w:rPr>
              <w:rFonts w:ascii="华文隶书" w:eastAsia="华文隶书" w:hint="eastAsia"/>
              <w:sz w:val="52"/>
              <w:szCs w:val="52"/>
            </w:rPr>
            <w:t>人口与发展研究所</w:t>
          </w:r>
        </w:p>
      </w:tc>
    </w:tr>
    <w:tr w:rsidR="002641EB">
      <w:tc>
        <w:tcPr>
          <w:tcW w:w="1718" w:type="dxa"/>
          <w:vMerge/>
        </w:tcPr>
        <w:p w:rsidR="002641EB" w:rsidRDefault="002641EB" w:rsidP="00E73595">
          <w:pPr>
            <w:pStyle w:val="a3"/>
            <w:widowControl w:val="0"/>
            <w:pBdr>
              <w:bottom w:val="none" w:sz="0" w:space="0" w:color="auto"/>
            </w:pBdr>
            <w:jc w:val="both"/>
          </w:pPr>
        </w:p>
      </w:tc>
      <w:tc>
        <w:tcPr>
          <w:tcW w:w="2782" w:type="dxa"/>
        </w:tcPr>
        <w:p w:rsidR="002641EB" w:rsidRPr="00E73595" w:rsidRDefault="002641EB" w:rsidP="00E73595">
          <w:pPr>
            <w:pStyle w:val="a3"/>
            <w:widowControl w:val="0"/>
            <w:pBdr>
              <w:bottom w:val="none" w:sz="0" w:space="0" w:color="auto"/>
            </w:pBdr>
            <w:jc w:val="both"/>
            <w:rPr>
              <w:rFonts w:ascii="宋体" w:hAnsi="宋体"/>
              <w:b/>
              <w:sz w:val="24"/>
              <w:szCs w:val="24"/>
              <w:lang w:eastAsia="zh-CN"/>
            </w:rPr>
          </w:pPr>
          <w:r w:rsidRPr="00E73595">
            <w:rPr>
              <w:rFonts w:ascii="宋体" w:hAnsi="宋体" w:hint="eastAsia"/>
              <w:b/>
              <w:sz w:val="24"/>
              <w:szCs w:val="24"/>
            </w:rPr>
            <w:t>公共政策与管理学院</w:t>
          </w:r>
        </w:p>
      </w:tc>
      <w:tc>
        <w:tcPr>
          <w:tcW w:w="4620" w:type="dxa"/>
          <w:gridSpan w:val="2"/>
          <w:vMerge/>
        </w:tcPr>
        <w:p w:rsidR="002641EB" w:rsidRDefault="002641EB" w:rsidP="00E73595">
          <w:pPr>
            <w:pStyle w:val="a3"/>
            <w:widowControl w:val="0"/>
            <w:pBdr>
              <w:bottom w:val="none" w:sz="0" w:space="0" w:color="auto"/>
            </w:pBdr>
            <w:jc w:val="both"/>
          </w:pPr>
        </w:p>
      </w:tc>
    </w:tr>
    <w:tr w:rsidR="002641EB">
      <w:tc>
        <w:tcPr>
          <w:tcW w:w="1718" w:type="dxa"/>
          <w:vMerge/>
        </w:tcPr>
        <w:p w:rsidR="002641EB" w:rsidRDefault="002641EB" w:rsidP="00E73595">
          <w:pPr>
            <w:pStyle w:val="a3"/>
            <w:widowControl w:val="0"/>
            <w:pBdr>
              <w:bottom w:val="none" w:sz="0" w:space="0" w:color="auto"/>
            </w:pBdr>
            <w:jc w:val="both"/>
          </w:pPr>
        </w:p>
      </w:tc>
      <w:tc>
        <w:tcPr>
          <w:tcW w:w="4042" w:type="dxa"/>
          <w:gridSpan w:val="2"/>
        </w:tcPr>
        <w:p w:rsidR="002641EB" w:rsidRPr="00E73595" w:rsidRDefault="002641EB" w:rsidP="00E73595">
          <w:pPr>
            <w:pStyle w:val="a3"/>
            <w:widowControl w:val="0"/>
            <w:pBdr>
              <w:bottom w:val="none" w:sz="0" w:space="0" w:color="auto"/>
            </w:pBdr>
            <w:jc w:val="both"/>
            <w:rPr>
              <w:b/>
            </w:rPr>
          </w:pPr>
          <w:r w:rsidRPr="00E73595">
            <w:rPr>
              <w:b/>
            </w:rPr>
            <w:t>Institute for Population and Development Studies</w:t>
          </w:r>
        </w:p>
        <w:p w:rsidR="002641EB" w:rsidRPr="00E73595" w:rsidRDefault="002641EB" w:rsidP="00E73595">
          <w:pPr>
            <w:pStyle w:val="a3"/>
            <w:widowControl w:val="0"/>
            <w:pBdr>
              <w:bottom w:val="none" w:sz="0" w:space="0" w:color="auto"/>
            </w:pBdr>
            <w:jc w:val="both"/>
            <w:rPr>
              <w:b/>
            </w:rPr>
          </w:pPr>
          <w:smartTag w:uri="urn:schemas-microsoft-com:office:smarttags" w:element="place">
            <w:smartTag w:uri="urn:schemas-microsoft-com:office:smarttags" w:element="PlaceType">
              <w:r w:rsidRPr="00E73595">
                <w:rPr>
                  <w:b/>
                </w:rPr>
                <w:t>School</w:t>
              </w:r>
            </w:smartTag>
            <w:r w:rsidRPr="00E73595">
              <w:rPr>
                <w:b/>
              </w:rPr>
              <w:t xml:space="preserve"> of </w:t>
            </w:r>
            <w:smartTag w:uri="urn:schemas-microsoft-com:office:smarttags" w:element="PlaceName">
              <w:r w:rsidRPr="00E73595">
                <w:rPr>
                  <w:b/>
                </w:rPr>
                <w:t>Public Policy</w:t>
              </w:r>
            </w:smartTag>
          </w:smartTag>
          <w:r w:rsidRPr="00E73595">
            <w:rPr>
              <w:b/>
            </w:rPr>
            <w:t xml:space="preserve"> and Administration</w:t>
          </w:r>
        </w:p>
        <w:p w:rsidR="002641EB" w:rsidRPr="00E73595" w:rsidRDefault="002641EB" w:rsidP="00E73595">
          <w:pPr>
            <w:pStyle w:val="a3"/>
            <w:widowControl w:val="0"/>
            <w:pBdr>
              <w:bottom w:val="none" w:sz="0" w:space="0" w:color="auto"/>
            </w:pBdr>
            <w:jc w:val="both"/>
            <w:rPr>
              <w:b/>
              <w:lang w:eastAsia="zh-CN"/>
            </w:rPr>
          </w:pPr>
          <w:smartTag w:uri="urn:schemas-microsoft-com:office:smarttags" w:element="City">
            <w:r w:rsidRPr="00E73595">
              <w:rPr>
                <w:b/>
              </w:rPr>
              <w:t>Xi’an</w:t>
            </w:r>
          </w:smartTag>
          <w:r w:rsidRPr="00E73595">
            <w:rPr>
              <w:b/>
            </w:rPr>
            <w:t xml:space="preserve"> </w:t>
          </w:r>
          <w:proofErr w:type="spellStart"/>
          <w:smartTag w:uri="urn:schemas-microsoft-com:office:smarttags" w:element="place">
            <w:smartTag w:uri="urn:schemas-microsoft-com:office:smarttags" w:element="PlaceName">
              <w:r w:rsidRPr="00E73595">
                <w:rPr>
                  <w:b/>
                </w:rPr>
                <w:t>Jiaotong</w:t>
              </w:r>
            </w:smartTag>
            <w:proofErr w:type="spellEnd"/>
            <w:r w:rsidRPr="00E73595">
              <w:rPr>
                <w:b/>
              </w:rPr>
              <w:t xml:space="preserve"> </w:t>
            </w:r>
            <w:smartTag w:uri="urn:schemas-microsoft-com:office:smarttags" w:element="PlaceType">
              <w:r w:rsidRPr="00E73595">
                <w:rPr>
                  <w:b/>
                </w:rPr>
                <w:t>University</w:t>
              </w:r>
            </w:smartTag>
          </w:smartTag>
          <w:r w:rsidRPr="00E73595">
            <w:rPr>
              <w:rFonts w:hint="eastAsia"/>
              <w:b/>
              <w:lang w:eastAsia="zh-CN"/>
            </w:rPr>
            <w:t>,</w:t>
          </w:r>
        </w:p>
        <w:p w:rsidR="002641EB" w:rsidRPr="00E73595" w:rsidRDefault="002641EB" w:rsidP="003D5D1C">
          <w:pPr>
            <w:pStyle w:val="a3"/>
            <w:widowControl w:val="0"/>
            <w:pBdr>
              <w:bottom w:val="none" w:sz="0" w:space="0" w:color="auto"/>
            </w:pBdr>
            <w:ind w:left="795" w:hangingChars="440" w:hanging="795"/>
            <w:jc w:val="left"/>
            <w:rPr>
              <w:rFonts w:ascii="宋体" w:hAnsi="宋体"/>
              <w:b/>
              <w:lang w:eastAsia="zh-CN"/>
            </w:rPr>
          </w:pPr>
          <w:r w:rsidRPr="00E73595">
            <w:rPr>
              <w:rFonts w:hint="eastAsia"/>
              <w:b/>
              <w:lang w:eastAsia="zh-CN"/>
            </w:rPr>
            <w:t xml:space="preserve">Address: </w:t>
          </w:r>
          <w:smartTag w:uri="urn:schemas-microsoft-com:office:smarttags" w:element="address">
            <w:smartTag w:uri="urn:schemas-microsoft-com:office:smarttags" w:element="Street">
              <w:r w:rsidRPr="00E73595">
                <w:rPr>
                  <w:rFonts w:hint="eastAsia"/>
                  <w:b/>
                  <w:lang w:eastAsia="zh-CN"/>
                </w:rPr>
                <w:t xml:space="preserve">28 </w:t>
              </w:r>
              <w:proofErr w:type="spellStart"/>
              <w:r w:rsidRPr="00E73595">
                <w:rPr>
                  <w:rFonts w:hint="eastAsia"/>
                  <w:b/>
                  <w:lang w:eastAsia="zh-CN"/>
                </w:rPr>
                <w:t>Xianning</w:t>
              </w:r>
              <w:proofErr w:type="spellEnd"/>
              <w:r w:rsidRPr="00E73595">
                <w:rPr>
                  <w:rFonts w:hint="eastAsia"/>
                  <w:b/>
                  <w:lang w:eastAsia="zh-CN"/>
                </w:rPr>
                <w:t xml:space="preserve"> Road</w:t>
              </w:r>
            </w:smartTag>
            <w:r w:rsidRPr="00E73595">
              <w:rPr>
                <w:rFonts w:hint="eastAsia"/>
                <w:b/>
                <w:lang w:eastAsia="zh-CN"/>
              </w:rPr>
              <w:t xml:space="preserve">, </w:t>
            </w:r>
            <w:smartTag w:uri="urn:schemas-microsoft-com:office:smarttags" w:element="City">
              <w:r w:rsidRPr="00E73595">
                <w:rPr>
                  <w:rFonts w:hint="eastAsia"/>
                  <w:b/>
                  <w:lang w:eastAsia="zh-CN"/>
                </w:rPr>
                <w:t>Xi</w:t>
              </w:r>
              <w:r w:rsidRPr="00E73595">
                <w:rPr>
                  <w:b/>
                  <w:lang w:eastAsia="zh-CN"/>
                </w:rPr>
                <w:t>’</w:t>
              </w:r>
              <w:r w:rsidRPr="00E73595">
                <w:rPr>
                  <w:rFonts w:hint="eastAsia"/>
                  <w:b/>
                  <w:lang w:eastAsia="zh-CN"/>
                </w:rPr>
                <w:t>an</w:t>
              </w:r>
            </w:smartTag>
          </w:smartTag>
          <w:r w:rsidRPr="00E73595">
            <w:rPr>
              <w:rFonts w:hint="eastAsia"/>
              <w:b/>
              <w:lang w:eastAsia="zh-CN"/>
            </w:rPr>
            <w:t xml:space="preserve">, </w:t>
          </w:r>
          <w:smartTag w:uri="urn:schemas-microsoft-com:office:smarttags" w:element="State">
            <w:r w:rsidRPr="00E73595">
              <w:rPr>
                <w:rFonts w:hint="eastAsia"/>
                <w:b/>
                <w:lang w:eastAsia="zh-CN"/>
              </w:rPr>
              <w:t>Shaanxi</w:t>
            </w:r>
          </w:smartTag>
          <w:r w:rsidRPr="00E73595">
            <w:rPr>
              <w:rFonts w:hint="eastAsia"/>
              <w:b/>
              <w:lang w:eastAsia="zh-CN"/>
            </w:rPr>
            <w:t xml:space="preserve">, 710049, </w:t>
          </w:r>
          <w:smartTag w:uri="urn:schemas-microsoft-com:office:smarttags" w:element="country-region">
            <w:smartTag w:uri="urn:schemas-microsoft-com:office:smarttags" w:element="place">
              <w:r w:rsidRPr="00E73595">
                <w:rPr>
                  <w:rFonts w:hint="eastAsia"/>
                  <w:b/>
                  <w:lang w:eastAsia="zh-CN"/>
                </w:rPr>
                <w:t>China</w:t>
              </w:r>
            </w:smartTag>
          </w:smartTag>
        </w:p>
      </w:tc>
      <w:tc>
        <w:tcPr>
          <w:tcW w:w="3360" w:type="dxa"/>
        </w:tcPr>
        <w:p w:rsidR="002641EB" w:rsidRPr="00E73595" w:rsidRDefault="002641EB" w:rsidP="00E73595">
          <w:pPr>
            <w:pStyle w:val="a3"/>
            <w:widowControl w:val="0"/>
            <w:pBdr>
              <w:bottom w:val="none" w:sz="0" w:space="0" w:color="auto"/>
            </w:pBdr>
            <w:jc w:val="both"/>
            <w:rPr>
              <w:rFonts w:ascii="宋体" w:hAnsi="宋体"/>
              <w:b/>
            </w:rPr>
          </w:pPr>
          <w:r w:rsidRPr="00E73595">
            <w:rPr>
              <w:rFonts w:ascii="宋体" w:hAnsi="宋体" w:hint="eastAsia"/>
              <w:b/>
            </w:rPr>
            <w:t>传真(Fax)：+86-29-8266</w:t>
          </w:r>
          <w:r w:rsidRPr="00E73595">
            <w:rPr>
              <w:rFonts w:ascii="宋体" w:hAnsi="宋体" w:hint="eastAsia"/>
              <w:b/>
              <w:lang w:eastAsia="zh-CN"/>
            </w:rPr>
            <w:t>8384</w:t>
          </w:r>
        </w:p>
        <w:p w:rsidR="002641EB" w:rsidRPr="00E73595" w:rsidRDefault="002641EB" w:rsidP="00E73595">
          <w:pPr>
            <w:pStyle w:val="a3"/>
            <w:widowControl w:val="0"/>
            <w:pBdr>
              <w:bottom w:val="none" w:sz="0" w:space="0" w:color="auto"/>
            </w:pBdr>
            <w:jc w:val="both"/>
            <w:rPr>
              <w:rFonts w:ascii="宋体" w:hAnsi="宋体"/>
              <w:b/>
            </w:rPr>
          </w:pPr>
          <w:r w:rsidRPr="00E73595">
            <w:rPr>
              <w:rFonts w:ascii="宋体" w:hAnsi="宋体" w:hint="eastAsia"/>
              <w:b/>
            </w:rPr>
            <w:t>电话(Tel)：+86-29-8266</w:t>
          </w:r>
          <w:r w:rsidRPr="00E73595">
            <w:rPr>
              <w:rFonts w:ascii="宋体" w:hAnsi="宋体" w:hint="eastAsia"/>
              <w:b/>
              <w:lang w:eastAsia="zh-CN"/>
            </w:rPr>
            <w:t>8384</w:t>
          </w:r>
        </w:p>
        <w:p w:rsidR="002641EB" w:rsidRPr="00E73595" w:rsidRDefault="002641EB" w:rsidP="003D5D1C">
          <w:pPr>
            <w:pStyle w:val="a3"/>
            <w:widowControl w:val="0"/>
            <w:pBdr>
              <w:bottom w:val="none" w:sz="0" w:space="0" w:color="auto"/>
            </w:pBdr>
            <w:ind w:left="1072" w:hangingChars="593" w:hanging="1072"/>
            <w:jc w:val="both"/>
            <w:rPr>
              <w:rFonts w:ascii="宋体" w:hAnsi="宋体"/>
              <w:b/>
              <w:lang w:eastAsia="zh-CN"/>
            </w:rPr>
          </w:pPr>
          <w:r w:rsidRPr="00E73595">
            <w:rPr>
              <w:rFonts w:ascii="宋体" w:hAnsi="宋体" w:hint="eastAsia"/>
              <w:b/>
            </w:rPr>
            <w:t>网址：http://ipds.xjtu.edu.cn</w:t>
          </w:r>
        </w:p>
        <w:p w:rsidR="002641EB" w:rsidRPr="00E73595" w:rsidRDefault="002641EB" w:rsidP="00E73595">
          <w:pPr>
            <w:pStyle w:val="a3"/>
            <w:widowControl w:val="0"/>
            <w:pBdr>
              <w:bottom w:val="none" w:sz="0" w:space="0" w:color="auto"/>
            </w:pBdr>
            <w:jc w:val="both"/>
            <w:rPr>
              <w:rFonts w:ascii="宋体" w:hAnsi="宋体"/>
              <w:b/>
            </w:rPr>
          </w:pPr>
          <w:r w:rsidRPr="00E73595">
            <w:rPr>
              <w:rFonts w:ascii="宋体" w:hAnsi="宋体" w:hint="eastAsia"/>
              <w:b/>
              <w:lang w:eastAsia="zh-CN"/>
            </w:rPr>
            <w:t xml:space="preserve">通讯地址： </w:t>
          </w:r>
          <w:r w:rsidRPr="00E73595">
            <w:rPr>
              <w:rFonts w:ascii="宋体" w:hAnsi="宋体"/>
              <w:b/>
              <w:lang w:eastAsia="zh-CN"/>
            </w:rPr>
            <w:t>陕西省西安市咸宁路28号 邮编：710049</w:t>
          </w:r>
        </w:p>
      </w:tc>
    </w:tr>
  </w:tbl>
  <w:p w:rsidR="002641EB" w:rsidRPr="005C4731" w:rsidRDefault="002641EB" w:rsidP="003C1A64">
    <w:pPr>
      <w:pStyle w:val="a3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F7369"/>
    <w:multiLevelType w:val="hybridMultilevel"/>
    <w:tmpl w:val="E0AA822A"/>
    <w:lvl w:ilvl="0" w:tplc="FB963348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7AA0231"/>
    <w:multiLevelType w:val="hybridMultilevel"/>
    <w:tmpl w:val="6DAC00EC"/>
    <w:lvl w:ilvl="0" w:tplc="E0A4B14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41EB"/>
    <w:rsid w:val="000148A2"/>
    <w:rsid w:val="0002738D"/>
    <w:rsid w:val="00037340"/>
    <w:rsid w:val="000527EC"/>
    <w:rsid w:val="000C72B0"/>
    <w:rsid w:val="000D4018"/>
    <w:rsid w:val="00175673"/>
    <w:rsid w:val="00175C4E"/>
    <w:rsid w:val="001A33D6"/>
    <w:rsid w:val="001F16D5"/>
    <w:rsid w:val="001F7C7C"/>
    <w:rsid w:val="002641EB"/>
    <w:rsid w:val="002764BA"/>
    <w:rsid w:val="002C02B8"/>
    <w:rsid w:val="002E49EA"/>
    <w:rsid w:val="003001B0"/>
    <w:rsid w:val="003334D5"/>
    <w:rsid w:val="0037715D"/>
    <w:rsid w:val="0037755E"/>
    <w:rsid w:val="003C24E1"/>
    <w:rsid w:val="003D6217"/>
    <w:rsid w:val="00404202"/>
    <w:rsid w:val="00467951"/>
    <w:rsid w:val="00522C37"/>
    <w:rsid w:val="005652B3"/>
    <w:rsid w:val="00577009"/>
    <w:rsid w:val="00582DE6"/>
    <w:rsid w:val="005C0524"/>
    <w:rsid w:val="00644497"/>
    <w:rsid w:val="00735AC2"/>
    <w:rsid w:val="007555F8"/>
    <w:rsid w:val="007B20C1"/>
    <w:rsid w:val="007D5CB1"/>
    <w:rsid w:val="0087296C"/>
    <w:rsid w:val="00875996"/>
    <w:rsid w:val="008E5A36"/>
    <w:rsid w:val="00940AAF"/>
    <w:rsid w:val="00945EA0"/>
    <w:rsid w:val="009502B7"/>
    <w:rsid w:val="00A1340B"/>
    <w:rsid w:val="00A30E9C"/>
    <w:rsid w:val="00A32DEC"/>
    <w:rsid w:val="00A43702"/>
    <w:rsid w:val="00A64DAB"/>
    <w:rsid w:val="00AB2506"/>
    <w:rsid w:val="00AC034A"/>
    <w:rsid w:val="00AD2A89"/>
    <w:rsid w:val="00B064FC"/>
    <w:rsid w:val="00B41CFD"/>
    <w:rsid w:val="00B561B6"/>
    <w:rsid w:val="00B64F66"/>
    <w:rsid w:val="00B83705"/>
    <w:rsid w:val="00B867E6"/>
    <w:rsid w:val="00BA2E78"/>
    <w:rsid w:val="00BE24B3"/>
    <w:rsid w:val="00BF1324"/>
    <w:rsid w:val="00C21D50"/>
    <w:rsid w:val="00C62CE9"/>
    <w:rsid w:val="00C647B3"/>
    <w:rsid w:val="00C935FC"/>
    <w:rsid w:val="00D61BB5"/>
    <w:rsid w:val="00D75B43"/>
    <w:rsid w:val="00D845A1"/>
    <w:rsid w:val="00D94FC1"/>
    <w:rsid w:val="00DA0AF2"/>
    <w:rsid w:val="00DA75E4"/>
    <w:rsid w:val="00E35235"/>
    <w:rsid w:val="00E84782"/>
    <w:rsid w:val="00E94EEA"/>
    <w:rsid w:val="00EC25EF"/>
    <w:rsid w:val="00EE07B4"/>
    <w:rsid w:val="00EE6C55"/>
    <w:rsid w:val="00EF0487"/>
    <w:rsid w:val="00F04DCA"/>
    <w:rsid w:val="00F0631E"/>
    <w:rsid w:val="00F16BDF"/>
    <w:rsid w:val="00F46A40"/>
    <w:rsid w:val="00F907AB"/>
    <w:rsid w:val="00FA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5:docId w15:val="{9EE99A5A-CC0D-475C-A096-EA99256C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1EB"/>
    <w:rPr>
      <w:rFonts w:ascii="Times New Roman" w:eastAsia="宋体" w:hAnsi="Times New Roman" w:cs="Times New Roman"/>
      <w:kern w:val="0"/>
      <w:sz w:val="24"/>
      <w:szCs w:val="24"/>
      <w:lang w:val="en-GB" w:eastAsia="sv-S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64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41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41E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41EB"/>
    <w:rPr>
      <w:sz w:val="18"/>
      <w:szCs w:val="18"/>
    </w:rPr>
  </w:style>
  <w:style w:type="paragraph" w:styleId="a5">
    <w:name w:val="List Paragraph"/>
    <w:basedOn w:val="a"/>
    <w:uiPriority w:val="34"/>
    <w:qFormat/>
    <w:rsid w:val="00B561B6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unhideWhenUsed/>
    <w:rsid w:val="005C0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5C0524"/>
    <w:rPr>
      <w:rFonts w:ascii="宋体" w:eastAsia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sid w:val="00EE07B4"/>
    <w:rPr>
      <w:i/>
      <w:iCs/>
    </w:rPr>
  </w:style>
  <w:style w:type="paragraph" w:styleId="a7">
    <w:name w:val="Balloon Text"/>
    <w:basedOn w:val="a"/>
    <w:link w:val="Char1"/>
    <w:uiPriority w:val="99"/>
    <w:semiHidden/>
    <w:unhideWhenUsed/>
    <w:rsid w:val="00175C4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75C4E"/>
    <w:rPr>
      <w:rFonts w:ascii="Times New Roman" w:eastAsia="宋体" w:hAnsi="Times New Roman" w:cs="Times New Roman"/>
      <w:kern w:val="0"/>
      <w:sz w:val="18"/>
      <w:szCs w:val="18"/>
      <w:lang w:val="en-GB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杨雪燕</cp:lastModifiedBy>
  <cp:revision>37</cp:revision>
  <cp:lastPrinted>2016-11-23T04:25:00Z</cp:lastPrinted>
  <dcterms:created xsi:type="dcterms:W3CDTF">2016-11-22T15:19:00Z</dcterms:created>
  <dcterms:modified xsi:type="dcterms:W3CDTF">2016-12-06T12:22:00Z</dcterms:modified>
</cp:coreProperties>
</file>